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CAB80" w14:textId="77777777" w:rsidR="005F2EC3" w:rsidRDefault="00000000">
      <w:pPr>
        <w:spacing w:line="460" w:lineRule="exact"/>
        <w:jc w:val="center"/>
        <w:rPr>
          <w:rFonts w:ascii="微软雅黑" w:eastAsia="微软雅黑" w:hAnsi="微软雅黑" w:cs="微软雅黑" w:hint="eastAsia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宏发股份2025届校园招聘</w:t>
      </w:r>
    </w:p>
    <w:p w14:paraId="00DBF8DA" w14:textId="77777777" w:rsidR="005F2EC3" w:rsidRDefault="005F2EC3">
      <w:pPr>
        <w:spacing w:line="460" w:lineRule="exact"/>
        <w:rPr>
          <w:rFonts w:ascii="微软雅黑" w:eastAsia="微软雅黑" w:hAnsi="微软雅黑" w:cs="微软雅黑" w:hint="eastAsia"/>
          <w:b/>
          <w:bCs/>
          <w:szCs w:val="21"/>
        </w:rPr>
      </w:pPr>
    </w:p>
    <w:p w14:paraId="11E66688" w14:textId="77777777" w:rsidR="005F2EC3" w:rsidRDefault="005F2EC3">
      <w:pPr>
        <w:spacing w:line="460" w:lineRule="exact"/>
        <w:rPr>
          <w:rFonts w:ascii="微软雅黑" w:eastAsia="微软雅黑" w:hAnsi="微软雅黑" w:cs="微软雅黑" w:hint="eastAsia"/>
          <w:b/>
          <w:bCs/>
          <w:szCs w:val="21"/>
        </w:rPr>
      </w:pPr>
    </w:p>
    <w:p w14:paraId="4EF81906" w14:textId="77777777" w:rsidR="005F2EC3" w:rsidRDefault="00000000">
      <w:pPr>
        <w:spacing w:line="460" w:lineRule="exact"/>
        <w:rPr>
          <w:rFonts w:ascii="微软雅黑" w:eastAsia="微软雅黑" w:hAnsi="微软雅黑" w:cs="微软雅黑" w:hint="eastAsia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宏发概述</w:t>
      </w:r>
    </w:p>
    <w:p w14:paraId="1EE4D14B" w14:textId="77777777" w:rsidR="005F2EC3" w:rsidRDefault="00000000">
      <w:pPr>
        <w:spacing w:line="460" w:lineRule="exact"/>
        <w:ind w:firstLineChars="200" w:firstLine="420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公司成立于1984年，并于2012年上市（股票代码：SH600885）。三十多年来宏发始终秉承</w:t>
      </w:r>
      <w:r>
        <w:rPr>
          <w:rFonts w:ascii="微软雅黑" w:eastAsia="微软雅黑" w:hAnsi="微软雅黑" w:cs="微软雅黑" w:hint="eastAsia"/>
          <w:b/>
          <w:bCs/>
          <w:szCs w:val="21"/>
        </w:rPr>
        <w:t>“不断进取，永不满足”</w:t>
      </w:r>
      <w:r>
        <w:rPr>
          <w:rFonts w:ascii="微软雅黑" w:eastAsia="微软雅黑" w:hAnsi="微软雅黑" w:cs="微软雅黑" w:hint="eastAsia"/>
          <w:szCs w:val="21"/>
        </w:rPr>
        <w:t>的企业精神，现已成为</w:t>
      </w:r>
      <w:r>
        <w:rPr>
          <w:rFonts w:ascii="微软雅黑" w:eastAsia="微软雅黑" w:hAnsi="微软雅黑" w:cs="微软雅黑" w:hint="eastAsia"/>
          <w:b/>
          <w:bCs/>
          <w:szCs w:val="21"/>
        </w:rPr>
        <w:t>全球继电器行业领先企业</w:t>
      </w:r>
      <w:r>
        <w:rPr>
          <w:rFonts w:ascii="微软雅黑" w:eastAsia="微软雅黑" w:hAnsi="微软雅黑" w:cs="微软雅黑" w:hint="eastAsia"/>
          <w:szCs w:val="21"/>
        </w:rPr>
        <w:t>，并建成了品类齐全、配套完整的产业体系。目前，宏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发拥有</w:t>
      </w:r>
      <w:proofErr w:type="gramEnd"/>
      <w:r>
        <w:rPr>
          <w:rFonts w:ascii="微软雅黑" w:eastAsia="微软雅黑" w:hAnsi="微软雅黑" w:cs="微软雅黑" w:hint="eastAsia"/>
          <w:szCs w:val="21"/>
        </w:rPr>
        <w:t>30余家下属企业，在</w:t>
      </w:r>
      <w:r>
        <w:rPr>
          <w:rFonts w:ascii="微软雅黑" w:eastAsia="微软雅黑" w:hAnsi="微软雅黑" w:cs="微软雅黑" w:hint="eastAsia"/>
          <w:b/>
          <w:bCs/>
          <w:szCs w:val="21"/>
        </w:rPr>
        <w:t>全球已建成三大研发生产基地</w:t>
      </w:r>
      <w:r>
        <w:rPr>
          <w:rFonts w:ascii="微软雅黑" w:eastAsia="微软雅黑" w:hAnsi="微软雅黑" w:cs="微软雅黑" w:hint="eastAsia"/>
          <w:szCs w:val="21"/>
        </w:rPr>
        <w:t>，</w:t>
      </w:r>
      <w:proofErr w:type="gramStart"/>
      <w:r>
        <w:rPr>
          <w:rFonts w:ascii="微软雅黑" w:eastAsia="微软雅黑" w:hAnsi="微软雅黑" w:cs="微软雅黑" w:hint="eastAsia"/>
          <w:b/>
          <w:bCs/>
          <w:szCs w:val="21"/>
        </w:rPr>
        <w:t>雇员超</w:t>
      </w:r>
      <w:proofErr w:type="gramEnd"/>
      <w:r>
        <w:rPr>
          <w:rFonts w:ascii="微软雅黑" w:eastAsia="微软雅黑" w:hAnsi="微软雅黑" w:cs="微软雅黑" w:hint="eastAsia"/>
          <w:b/>
          <w:bCs/>
          <w:szCs w:val="21"/>
        </w:rPr>
        <w:t>16000人</w:t>
      </w:r>
      <w:r>
        <w:rPr>
          <w:rFonts w:ascii="微软雅黑" w:eastAsia="微软雅黑" w:hAnsi="微软雅黑" w:cs="微软雅黑" w:hint="eastAsia"/>
          <w:szCs w:val="21"/>
        </w:rPr>
        <w:t>，产品涵盖继电器、低压电器、高低压成套设备、电容器、精密零件及自动化设备等多个类别。其中，宏发主营产品继电器品种多样化，广泛应用于工业、能源、交通、信息、生活电器、医疗、国防等领域，</w:t>
      </w:r>
      <w:r>
        <w:rPr>
          <w:rFonts w:ascii="微软雅黑" w:eastAsia="微软雅黑" w:hAnsi="微软雅黑" w:cs="微软雅黑" w:hint="eastAsia"/>
          <w:b/>
          <w:bCs/>
          <w:szCs w:val="21"/>
        </w:rPr>
        <w:t>年生产规模超30亿只，占全球21.3%</w:t>
      </w:r>
      <w:r>
        <w:rPr>
          <w:rFonts w:ascii="微软雅黑" w:eastAsia="微软雅黑" w:hAnsi="微软雅黑" w:cs="微软雅黑" w:hint="eastAsia"/>
          <w:szCs w:val="21"/>
        </w:rPr>
        <w:t>，</w:t>
      </w:r>
      <w:r>
        <w:rPr>
          <w:rFonts w:ascii="微软雅黑" w:eastAsia="微软雅黑" w:hAnsi="微软雅黑" w:cs="微软雅黑" w:hint="eastAsia"/>
          <w:b/>
          <w:bCs/>
          <w:szCs w:val="21"/>
        </w:rPr>
        <w:t>出货量及销售额全球排名第一</w:t>
      </w:r>
      <w:r>
        <w:rPr>
          <w:rFonts w:ascii="微软雅黑" w:eastAsia="微软雅黑" w:hAnsi="微软雅黑" w:cs="微软雅黑" w:hint="eastAsia"/>
          <w:szCs w:val="21"/>
        </w:rPr>
        <w:t>！</w:t>
      </w:r>
    </w:p>
    <w:p w14:paraId="4B3DF0E7" w14:textId="77777777" w:rsidR="005F2EC3" w:rsidRDefault="00000000">
      <w:pPr>
        <w:spacing w:line="460" w:lineRule="exact"/>
        <w:ind w:firstLineChars="200" w:firstLine="420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宏发在美国、欧洲、东南亚等国家和地区建立了本土化营销及服务网络，具备全球化市场运作和技术服务能力。凭借专业严谨的技术支持、快速响应的全方位服务、安全可靠的产品质量以及高性价比的优势，已和全球众多500强企业及国内外知名企业达成业务合作伙伴关系，产品畅销海内外。</w:t>
      </w:r>
    </w:p>
    <w:p w14:paraId="224FB2C6" w14:textId="77777777" w:rsidR="005F2EC3" w:rsidRDefault="00000000">
      <w:pPr>
        <w:spacing w:line="460" w:lineRule="exact"/>
        <w:ind w:firstLineChars="200" w:firstLine="420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宏发以国家级企业技术中心为平台，设有</w:t>
      </w:r>
      <w:r>
        <w:rPr>
          <w:rFonts w:ascii="微软雅黑" w:eastAsia="微软雅黑" w:hAnsi="微软雅黑" w:cs="微软雅黑" w:hint="eastAsia"/>
          <w:b/>
          <w:bCs/>
          <w:szCs w:val="21"/>
        </w:rPr>
        <w:t>两个博士后科研工作站</w:t>
      </w:r>
      <w:r>
        <w:rPr>
          <w:rFonts w:ascii="微软雅黑" w:eastAsia="微软雅黑" w:hAnsi="微软雅黑" w:cs="微软雅黑" w:hint="eastAsia"/>
          <w:szCs w:val="21"/>
        </w:rPr>
        <w:t>及</w:t>
      </w:r>
      <w:r>
        <w:rPr>
          <w:rFonts w:ascii="微软雅黑" w:eastAsia="微软雅黑" w:hAnsi="微软雅黑" w:cs="微软雅黑" w:hint="eastAsia"/>
          <w:b/>
          <w:bCs/>
          <w:szCs w:val="21"/>
        </w:rPr>
        <w:t>院士专家工作站</w:t>
      </w:r>
      <w:r>
        <w:rPr>
          <w:rFonts w:ascii="微软雅黑" w:eastAsia="微软雅黑" w:hAnsi="微软雅黑" w:cs="微软雅黑" w:hint="eastAsia"/>
          <w:szCs w:val="21"/>
        </w:rPr>
        <w:t>，以自主知识产权为核心的研发创新优势，作为第一批国家知识产权示范企业，目前有效专利数2270多个，现已发展成为世界前沿的继电器科研生产基地。</w:t>
      </w:r>
    </w:p>
    <w:p w14:paraId="668A1C23" w14:textId="77777777" w:rsidR="005F2EC3" w:rsidRDefault="00000000">
      <w:pPr>
        <w:spacing w:line="460" w:lineRule="exact"/>
        <w:ind w:firstLineChars="200" w:firstLine="420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未来，宏发愿与全球客户携手并进，共享科技带给全人类的便利和幸福。宏发科技，创造美好生活！</w:t>
      </w:r>
    </w:p>
    <w:p w14:paraId="5B664C1F" w14:textId="77777777" w:rsidR="005F2EC3" w:rsidRDefault="005F2EC3">
      <w:pPr>
        <w:spacing w:line="460" w:lineRule="exact"/>
        <w:ind w:firstLineChars="200" w:firstLine="420"/>
        <w:rPr>
          <w:rFonts w:ascii="微软雅黑" w:eastAsia="微软雅黑" w:hAnsi="微软雅黑" w:cs="微软雅黑" w:hint="eastAsia"/>
          <w:szCs w:val="21"/>
        </w:rPr>
      </w:pPr>
    </w:p>
    <w:p w14:paraId="7E832031" w14:textId="77777777" w:rsidR="005F2EC3" w:rsidRDefault="00000000">
      <w:pPr>
        <w:numPr>
          <w:ilvl w:val="0"/>
          <w:numId w:val="1"/>
        </w:numPr>
        <w:spacing w:line="460" w:lineRule="exact"/>
        <w:rPr>
          <w:rFonts w:ascii="微软雅黑" w:eastAsia="微软雅黑" w:hAnsi="微软雅黑" w:cs="微软雅黑" w:hint="eastAsia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招聘对象</w:t>
      </w:r>
    </w:p>
    <w:p w14:paraId="0776FD54" w14:textId="77777777" w:rsidR="005F2EC3" w:rsidRDefault="00000000">
      <w:pPr>
        <w:pStyle w:val="a7"/>
        <w:widowControl/>
        <w:shd w:val="clear" w:color="auto" w:fill="FFFFFF"/>
        <w:spacing w:beforeAutospacing="0" w:afterAutospacing="0" w:line="420" w:lineRule="exact"/>
        <w:ind w:firstLineChars="200" w:firstLine="420"/>
        <w:rPr>
          <w:rFonts w:ascii="微软雅黑" w:eastAsia="微软雅黑" w:hAnsi="微软雅黑" w:cs="微软雅黑" w:hint="eastAsia"/>
          <w:kern w:val="2"/>
          <w:sz w:val="21"/>
          <w:szCs w:val="21"/>
        </w:rPr>
      </w:pP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2025届本科、硕士、博士毕业生</w:t>
      </w:r>
    </w:p>
    <w:p w14:paraId="7AE12700" w14:textId="77777777" w:rsidR="005F2EC3" w:rsidRDefault="00000000">
      <w:pPr>
        <w:pStyle w:val="a7"/>
        <w:widowControl/>
        <w:numPr>
          <w:ilvl w:val="0"/>
          <w:numId w:val="2"/>
        </w:numPr>
        <w:shd w:val="clear" w:color="auto" w:fill="FFFFFF"/>
        <w:spacing w:beforeAutospacing="0" w:afterAutospacing="0" w:line="420" w:lineRule="exact"/>
        <w:jc w:val="both"/>
        <w:rPr>
          <w:rFonts w:ascii="微软雅黑" w:eastAsia="微软雅黑" w:hAnsi="微软雅黑" w:cs="微软雅黑" w:hint="eastAsia"/>
          <w:kern w:val="2"/>
          <w:sz w:val="21"/>
          <w:szCs w:val="21"/>
        </w:rPr>
      </w:pP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毕业时间为2025年3月—2025年7月的国内院校学生</w:t>
      </w:r>
    </w:p>
    <w:p w14:paraId="2AA220A4" w14:textId="77777777" w:rsidR="005F2EC3" w:rsidRDefault="00000000">
      <w:pPr>
        <w:pStyle w:val="a7"/>
        <w:widowControl/>
        <w:numPr>
          <w:ilvl w:val="0"/>
          <w:numId w:val="2"/>
        </w:numPr>
        <w:shd w:val="clear" w:color="auto" w:fill="FFFFFF"/>
        <w:spacing w:beforeAutospacing="0" w:afterAutospacing="0" w:line="420" w:lineRule="exact"/>
        <w:rPr>
          <w:rFonts w:ascii="微软雅黑" w:eastAsia="微软雅黑" w:hAnsi="微软雅黑" w:cs="微软雅黑" w:hint="eastAsia"/>
          <w:b/>
          <w:bCs/>
          <w:szCs w:val="21"/>
        </w:rPr>
      </w:pP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毕业时间为2024年12月—2025年7月的海外院校学生</w:t>
      </w:r>
    </w:p>
    <w:p w14:paraId="28CAEDF3" w14:textId="77777777" w:rsidR="005F2EC3" w:rsidRDefault="00000000">
      <w:pPr>
        <w:numPr>
          <w:ilvl w:val="0"/>
          <w:numId w:val="3"/>
        </w:numPr>
        <w:spacing w:line="460" w:lineRule="exact"/>
        <w:rPr>
          <w:rFonts w:ascii="微软雅黑" w:eastAsia="微软雅黑" w:hAnsi="微软雅黑" w:cs="微软雅黑" w:hint="eastAsia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lastRenderedPageBreak/>
        <w:t>需求岗位</w:t>
      </w:r>
    </w:p>
    <w:tbl>
      <w:tblPr>
        <w:tblpPr w:leftFromText="180" w:rightFromText="180" w:vertAnchor="text" w:horzAnchor="page" w:tblpX="1785" w:tblpY="85"/>
        <w:tblOverlap w:val="never"/>
        <w:tblW w:w="132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2005"/>
        <w:gridCol w:w="5301"/>
        <w:gridCol w:w="4273"/>
      </w:tblGrid>
      <w:tr w:rsidR="005F2EC3" w14:paraId="4126306F" w14:textId="77777777">
        <w:trPr>
          <w:trHeight w:val="280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1749DD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2"/>
                <w:szCs w:val="22"/>
                <w:lang w:bidi="ar"/>
              </w:rPr>
              <w:t>职类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795ACE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岗位方向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9D8187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7EF914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2"/>
                <w:szCs w:val="22"/>
                <w:lang w:bidi="ar"/>
              </w:rPr>
              <w:t>地点</w:t>
            </w:r>
          </w:p>
        </w:tc>
      </w:tr>
      <w:tr w:rsidR="005F2EC3" w14:paraId="44BF4DBD" w14:textId="77777777">
        <w:trPr>
          <w:trHeight w:val="848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1CE6B1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技术研发类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CB025E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博士后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26C9E9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材料成型、机械、电气、高分子材料、物理学、焊接、电化学、电磁场与微波、金属材料、电力电子相关专业</w:t>
            </w:r>
          </w:p>
        </w:tc>
        <w:tc>
          <w:tcPr>
            <w:tcW w:w="42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1CA990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福建：厦门/漳州</w:t>
            </w:r>
          </w:p>
          <w:p w14:paraId="30A1E2D0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浙江：舟山/诸暨/宁波</w:t>
            </w:r>
          </w:p>
          <w:p w14:paraId="4D8715CF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陕西：西安</w:t>
            </w:r>
          </w:p>
          <w:p w14:paraId="525C94A5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四川：德阳</w:t>
            </w:r>
          </w:p>
        </w:tc>
      </w:tr>
      <w:tr w:rsidR="005F2EC3" w14:paraId="01A67D98" w14:textId="77777777">
        <w:trPr>
          <w:trHeight w:val="207"/>
        </w:trPr>
        <w:tc>
          <w:tcPr>
            <w:tcW w:w="1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1636A8" w14:textId="77777777" w:rsidR="005F2EC3" w:rsidRDefault="005F2EC3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3BB38E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64376A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电气、机械、电子、自动化、光电、通信工程相关专业</w:t>
            </w: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AE9567" w14:textId="77777777" w:rsidR="005F2EC3" w:rsidRDefault="005F2EC3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</w:tr>
      <w:tr w:rsidR="005F2EC3" w14:paraId="51025705" w14:textId="77777777">
        <w:trPr>
          <w:trHeight w:val="284"/>
        </w:trPr>
        <w:tc>
          <w:tcPr>
            <w:tcW w:w="1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2CD648" w14:textId="77777777" w:rsidR="005F2EC3" w:rsidRDefault="005F2EC3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256C7D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模具设计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BFBED1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机械、模具、材料相关专业</w:t>
            </w: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0835BD" w14:textId="77777777" w:rsidR="005F2EC3" w:rsidRDefault="005F2EC3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</w:tr>
      <w:tr w:rsidR="005F2EC3" w14:paraId="3A2EEC93" w14:textId="77777777">
        <w:trPr>
          <w:trHeight w:val="251"/>
        </w:trPr>
        <w:tc>
          <w:tcPr>
            <w:tcW w:w="1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D13FF8" w14:textId="77777777" w:rsidR="005F2EC3" w:rsidRDefault="005F2EC3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8FEF2D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电气设计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D76245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电气、机械、电子、自动化相关专业</w:t>
            </w: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E1D17F" w14:textId="77777777" w:rsidR="005F2EC3" w:rsidRDefault="005F2EC3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</w:tr>
      <w:tr w:rsidR="005F2EC3" w14:paraId="786666A4" w14:textId="77777777">
        <w:trPr>
          <w:trHeight w:val="251"/>
        </w:trPr>
        <w:tc>
          <w:tcPr>
            <w:tcW w:w="1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368B69" w14:textId="77777777" w:rsidR="005F2EC3" w:rsidRDefault="005F2EC3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8F03FB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机械设计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985693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机械相关专业</w:t>
            </w: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3E2D8D" w14:textId="77777777" w:rsidR="005F2EC3" w:rsidRDefault="005F2EC3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</w:tr>
      <w:tr w:rsidR="005F2EC3" w14:paraId="59B1802F" w14:textId="77777777">
        <w:trPr>
          <w:trHeight w:val="251"/>
        </w:trPr>
        <w:tc>
          <w:tcPr>
            <w:tcW w:w="1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7C9B7D" w14:textId="77777777" w:rsidR="005F2EC3" w:rsidRDefault="005F2EC3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65D244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工艺技术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405BF6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电气、机械、电子、自动化、材料、化学相关专业</w:t>
            </w: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14BD5C" w14:textId="77777777" w:rsidR="005F2EC3" w:rsidRDefault="005F2EC3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</w:tr>
      <w:tr w:rsidR="005F2EC3" w14:paraId="6FDDE131" w14:textId="77777777">
        <w:trPr>
          <w:trHeight w:val="280"/>
        </w:trPr>
        <w:tc>
          <w:tcPr>
            <w:tcW w:w="1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8F7E64" w14:textId="77777777" w:rsidR="005F2EC3" w:rsidRDefault="005F2EC3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F08AB5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检测分析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062D6E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电气、机械、电子、测控相关专业</w:t>
            </w: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09891D" w14:textId="77777777" w:rsidR="005F2EC3" w:rsidRDefault="005F2EC3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</w:tr>
      <w:tr w:rsidR="005F2EC3" w14:paraId="43257CB9" w14:textId="77777777">
        <w:trPr>
          <w:trHeight w:val="290"/>
        </w:trPr>
        <w:tc>
          <w:tcPr>
            <w:tcW w:w="1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1515D4" w14:textId="77777777" w:rsidR="005F2EC3" w:rsidRDefault="005F2EC3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F337C2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信息技术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AF1434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信息管理、软件工程、计算机科学、英语相关专业</w:t>
            </w: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A6B2C9" w14:textId="77777777" w:rsidR="005F2EC3" w:rsidRDefault="005F2EC3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</w:tr>
      <w:tr w:rsidR="005F2EC3" w14:paraId="37E48995" w14:textId="77777777">
        <w:trPr>
          <w:trHeight w:val="280"/>
        </w:trPr>
        <w:tc>
          <w:tcPr>
            <w:tcW w:w="1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2E9C6D" w14:textId="77777777" w:rsidR="005F2EC3" w:rsidRDefault="005F2EC3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33C58E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设备技术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2ECF1F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机械、电气、材料相关专业</w:t>
            </w: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CCBFBD" w14:textId="77777777" w:rsidR="005F2EC3" w:rsidRDefault="005F2EC3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</w:tr>
      <w:tr w:rsidR="005F2EC3" w14:paraId="26CB08C5" w14:textId="77777777">
        <w:trPr>
          <w:trHeight w:val="280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7EDD63" w14:textId="77777777" w:rsidR="005F2EC3" w:rsidRDefault="00000000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管理类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000B02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生产管理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B34915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管理类、理工类、工业工程相关专业</w:t>
            </w: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07801F" w14:textId="77777777" w:rsidR="005F2EC3" w:rsidRDefault="005F2EC3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5F2EC3" w14:paraId="37CCEFB2" w14:textId="77777777">
        <w:trPr>
          <w:trHeight w:val="280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1C296F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专业职能类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6E6630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52F144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人力资源管理、理工类相关专业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FE8F87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福建：厦门/漳州</w:t>
            </w:r>
          </w:p>
          <w:p w14:paraId="53D4EF01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浙江：舟山/诸暨/宁波</w:t>
            </w:r>
          </w:p>
          <w:p w14:paraId="2AE1E5B6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陕西：西安</w:t>
            </w:r>
          </w:p>
          <w:p w14:paraId="3736439F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四川：德阳</w:t>
            </w:r>
          </w:p>
        </w:tc>
      </w:tr>
      <w:tr w:rsidR="005F2EC3" w14:paraId="68C364AD" w14:textId="77777777">
        <w:trPr>
          <w:trHeight w:val="280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145DB3" w14:textId="77777777" w:rsidR="005F2EC3" w:rsidRDefault="005F2EC3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5B744B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893A0A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财务管理、会计等相关专业</w:t>
            </w: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844E7A" w14:textId="77777777" w:rsidR="005F2EC3" w:rsidRDefault="005F2EC3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</w:tr>
      <w:tr w:rsidR="005F2EC3" w14:paraId="73925B49" w14:textId="77777777">
        <w:trPr>
          <w:trHeight w:val="140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FA3031" w14:textId="77777777" w:rsidR="005F2EC3" w:rsidRDefault="005F2EC3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179E7E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质量管理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2827AF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质量管理、理工类相关专业</w:t>
            </w: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872B3C" w14:textId="77777777" w:rsidR="005F2EC3" w:rsidRDefault="005F2EC3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</w:tr>
      <w:tr w:rsidR="005F2EC3" w14:paraId="3A5C6942" w14:textId="77777777">
        <w:trPr>
          <w:trHeight w:val="280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C4EC17" w14:textId="77777777" w:rsidR="005F2EC3" w:rsidRDefault="005F2EC3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A20FD7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计划管理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466AA5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经管类、理工类相关专业</w:t>
            </w: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7616FB" w14:textId="77777777" w:rsidR="005F2EC3" w:rsidRDefault="005F2EC3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</w:tr>
      <w:tr w:rsidR="005F2EC3" w14:paraId="7441AB65" w14:textId="77777777">
        <w:trPr>
          <w:trHeight w:val="280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3EED29" w14:textId="77777777" w:rsidR="005F2EC3" w:rsidRDefault="005F2EC3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1CEBC0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采购管理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8D04E1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经管类、理工类相关专业</w:t>
            </w: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012DAB" w14:textId="77777777" w:rsidR="005F2EC3" w:rsidRDefault="005F2EC3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</w:tr>
      <w:tr w:rsidR="005F2EC3" w14:paraId="62214C4B" w14:textId="77777777">
        <w:trPr>
          <w:trHeight w:val="280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593D53" w14:textId="77777777" w:rsidR="005F2EC3" w:rsidRDefault="005F2EC3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9267E6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改善管理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A8DF16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工业工程专业</w:t>
            </w:r>
          </w:p>
        </w:tc>
        <w:tc>
          <w:tcPr>
            <w:tcW w:w="4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8324A3" w14:textId="77777777" w:rsidR="005F2EC3" w:rsidRDefault="005F2EC3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</w:tr>
      <w:tr w:rsidR="005F2EC3" w14:paraId="0A3C4361" w14:textId="77777777">
        <w:trPr>
          <w:trHeight w:val="280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78B33C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营销类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80E467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市场研究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C73AED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理工类、市场营销、英语相关专业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2C8B6F" w14:textId="77777777" w:rsidR="005F2EC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福建：厦门</w:t>
            </w:r>
          </w:p>
          <w:p w14:paraId="6FEE0C8B" w14:textId="77777777" w:rsidR="005F2EC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上海</w:t>
            </w:r>
          </w:p>
          <w:p w14:paraId="1A642DEE" w14:textId="77777777" w:rsidR="005F2EC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北京</w:t>
            </w:r>
          </w:p>
          <w:p w14:paraId="1042B9A3" w14:textId="77777777" w:rsidR="005F2EC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四川：成都</w:t>
            </w:r>
          </w:p>
          <w:p w14:paraId="6AD86234" w14:textId="77777777" w:rsidR="005F2EC3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浙江：舟山</w:t>
            </w:r>
          </w:p>
        </w:tc>
      </w:tr>
      <w:tr w:rsidR="005F2EC3" w14:paraId="42B27EB2" w14:textId="77777777">
        <w:trPr>
          <w:trHeight w:val="280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F195AA" w14:textId="77777777" w:rsidR="005F2EC3" w:rsidRDefault="005F2EC3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0761CB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技术支持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3F63B7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电气、机械、电子、自动化相关专业</w:t>
            </w: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E13B74" w14:textId="77777777" w:rsidR="005F2EC3" w:rsidRDefault="005F2EC3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</w:tr>
      <w:tr w:rsidR="005F2EC3" w14:paraId="1FDA2B4F" w14:textId="77777777">
        <w:trPr>
          <w:trHeight w:val="280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B35D49" w14:textId="77777777" w:rsidR="005F2EC3" w:rsidRDefault="005F2EC3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0EA592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国际销售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F282AB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国贸、英语、理工类、市场营销相关专业</w:t>
            </w: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8BAF8B" w14:textId="77777777" w:rsidR="005F2EC3" w:rsidRDefault="005F2EC3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</w:tr>
      <w:tr w:rsidR="005F2EC3" w14:paraId="3B68C321" w14:textId="77777777">
        <w:trPr>
          <w:trHeight w:val="280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BC37F0" w14:textId="77777777" w:rsidR="005F2EC3" w:rsidRDefault="005F2EC3">
            <w:pPr>
              <w:spacing w:line="3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BABB8B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国内销售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B996AB" w14:textId="77777777" w:rsidR="005F2EC3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理工类、市场营销相关专业</w:t>
            </w:r>
          </w:p>
        </w:tc>
        <w:tc>
          <w:tcPr>
            <w:tcW w:w="4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D5E96D" w14:textId="77777777" w:rsidR="005F2EC3" w:rsidRDefault="005F2EC3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</w:tr>
    </w:tbl>
    <w:p w14:paraId="3D129C3C" w14:textId="77777777" w:rsidR="005F2EC3" w:rsidRDefault="00000000">
      <w:pPr>
        <w:numPr>
          <w:ilvl w:val="0"/>
          <w:numId w:val="3"/>
        </w:numPr>
        <w:spacing w:line="460" w:lineRule="exact"/>
        <w:rPr>
          <w:rFonts w:ascii="微软雅黑" w:eastAsia="微软雅黑" w:hAnsi="微软雅黑" w:cs="微软雅黑" w:hint="eastAsia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lastRenderedPageBreak/>
        <w:t>职工福利</w:t>
      </w:r>
    </w:p>
    <w:p w14:paraId="0E007C12" w14:textId="77777777" w:rsidR="005F2EC3" w:rsidRDefault="00000000">
      <w:pPr>
        <w:spacing w:line="460" w:lineRule="exact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【薪酬福利】极具行业竞争力的薪资、高额安家补贴、购房补贴及无息贷款</w:t>
      </w:r>
    </w:p>
    <w:p w14:paraId="43A482F3" w14:textId="77777777" w:rsidR="005F2EC3" w:rsidRDefault="00000000">
      <w:pPr>
        <w:spacing w:line="460" w:lineRule="exact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【生活福利】免费的员工食堂、舒适宜居的公寓式宿舍、配套设施齐全的运动场所</w:t>
      </w:r>
    </w:p>
    <w:p w14:paraId="194077E6" w14:textId="77777777" w:rsidR="005F2EC3" w:rsidRDefault="00000000">
      <w:pPr>
        <w:spacing w:line="460" w:lineRule="exact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【文化活动】定期举行宏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发春晚</w:t>
      </w:r>
      <w:proofErr w:type="gramEnd"/>
      <w:r>
        <w:rPr>
          <w:rFonts w:ascii="微软雅黑" w:eastAsia="微软雅黑" w:hAnsi="微软雅黑" w:cs="微软雅黑" w:hint="eastAsia"/>
          <w:szCs w:val="21"/>
        </w:rPr>
        <w:t>、运动会、节假日联谊活动，让生活丰富多彩</w:t>
      </w:r>
    </w:p>
    <w:p w14:paraId="5944814E" w14:textId="77777777" w:rsidR="005F2EC3" w:rsidRDefault="00000000">
      <w:pPr>
        <w:spacing w:line="460" w:lineRule="exact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【其他福利】人才补贴、技能补贴、过节费、下午茶、生日礼品</w:t>
      </w:r>
    </w:p>
    <w:p w14:paraId="34216381" w14:textId="77777777" w:rsidR="005F2EC3" w:rsidRDefault="00000000">
      <w:pPr>
        <w:pStyle w:val="a7"/>
        <w:widowControl/>
        <w:numPr>
          <w:ilvl w:val="0"/>
          <w:numId w:val="3"/>
        </w:numPr>
        <w:shd w:val="clear" w:color="auto" w:fill="FFFFFF"/>
        <w:spacing w:beforeAutospacing="0" w:afterAutospacing="0" w:line="460" w:lineRule="exact"/>
        <w:jc w:val="both"/>
        <w:rPr>
          <w:rFonts w:ascii="微软雅黑" w:eastAsia="微软雅黑" w:hAnsi="微软雅黑" w:cs="微软雅黑" w:hint="eastAsia"/>
          <w:b/>
          <w:bCs/>
          <w:kern w:val="2"/>
          <w:sz w:val="21"/>
          <w:szCs w:val="21"/>
        </w:rPr>
      </w:pPr>
      <w:r>
        <w:rPr>
          <w:rFonts w:ascii="微软雅黑" w:eastAsia="微软雅黑" w:hAnsi="微软雅黑" w:cs="微软雅黑"/>
          <w:b/>
          <w:bCs/>
          <w:kern w:val="2"/>
          <w:sz w:val="21"/>
          <w:szCs w:val="21"/>
        </w:rPr>
        <w:t>人才培养</w:t>
      </w:r>
    </w:p>
    <w:p w14:paraId="7FF3215A" w14:textId="77777777" w:rsidR="005F2EC3" w:rsidRDefault="00000000">
      <w:pPr>
        <w:spacing w:line="460" w:lineRule="exact"/>
        <w:ind w:firstLineChars="200" w:firstLine="420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目前公司已搭建完善系统的人才培养体系，形成了涵盖16个岗位系列180+门精品专业课程、国际化顶尖顾问带教、国内外行业标杆学习等六位一体的培训系统，同时设有“宏发之翼”、“宏发之鹰”等系列培养项目。</w:t>
      </w:r>
    </w:p>
    <w:p w14:paraId="2D538391" w14:textId="77777777" w:rsidR="005F2EC3" w:rsidRDefault="00000000">
      <w:pPr>
        <w:spacing w:line="460" w:lineRule="exact"/>
        <w:ind w:firstLineChars="200" w:firstLine="420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对于即将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步入职场的</w:t>
      </w:r>
      <w:proofErr w:type="gramEnd"/>
      <w:r>
        <w:rPr>
          <w:rFonts w:ascii="微软雅黑" w:eastAsia="微软雅黑" w:hAnsi="微软雅黑" w:cs="微软雅黑" w:hint="eastAsia"/>
          <w:szCs w:val="21"/>
        </w:rPr>
        <w:t>你，我们精心准备了“宏发之翼”新人集训营，为你配备企业双导师，量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身制定</w:t>
      </w:r>
      <w:proofErr w:type="gramEnd"/>
      <w:r>
        <w:rPr>
          <w:rFonts w:ascii="微软雅黑" w:eastAsia="微软雅黑" w:hAnsi="微软雅黑" w:cs="微软雅黑" w:hint="eastAsia"/>
          <w:szCs w:val="21"/>
        </w:rPr>
        <w:t>培养计划，帮助你快速提高专业技能，充分挖掘个人潜能，为你的职业发展保驾护航！</w:t>
      </w:r>
    </w:p>
    <w:p w14:paraId="77EB0D8A" w14:textId="77777777" w:rsidR="005F2EC3" w:rsidRDefault="00000000">
      <w:pPr>
        <w:numPr>
          <w:ilvl w:val="0"/>
          <w:numId w:val="3"/>
        </w:numPr>
        <w:spacing w:line="460" w:lineRule="exact"/>
        <w:rPr>
          <w:rFonts w:ascii="微软雅黑" w:eastAsia="微软雅黑" w:hAnsi="微软雅黑" w:cs="微软雅黑" w:hint="eastAsia"/>
          <w:b/>
          <w:bCs/>
          <w:szCs w:val="21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szCs w:val="21"/>
        </w:rPr>
        <w:t>网申路径</w:t>
      </w:r>
      <w:proofErr w:type="gramEnd"/>
    </w:p>
    <w:p w14:paraId="0F736C5C" w14:textId="77777777" w:rsidR="005F2EC3" w:rsidRDefault="00000000">
      <w:pPr>
        <w:spacing w:line="460" w:lineRule="exact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移动端</w:t>
      </w:r>
      <w:r>
        <w:rPr>
          <w:rFonts w:ascii="微软雅黑" w:eastAsia="微软雅黑" w:hAnsi="微软雅黑" w:cs="微软雅黑" w:hint="eastAsia"/>
          <w:b/>
          <w:bCs/>
          <w:color w:val="2E74B5" w:themeColor="accent1" w:themeShade="BF"/>
          <w:szCs w:val="21"/>
        </w:rPr>
        <w:t>：</w:t>
      </w:r>
      <w:r>
        <w:rPr>
          <w:rFonts w:ascii="微软雅黑" w:eastAsia="微软雅黑" w:hAnsi="微软雅黑" w:cs="微软雅黑" w:hint="eastAsia"/>
          <w:szCs w:val="21"/>
        </w:rPr>
        <w:t>扫描下方二维码，关注“宏发股份官方招聘”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微信公众号</w:t>
      </w:r>
      <w:proofErr w:type="gramEnd"/>
      <w:r>
        <w:rPr>
          <w:rFonts w:ascii="微软雅黑" w:eastAsia="微软雅黑" w:hAnsi="微软雅黑" w:cs="微软雅黑" w:hint="eastAsia"/>
          <w:szCs w:val="21"/>
        </w:rPr>
        <w:t>，选择【校园招聘】即可一键投递</w:t>
      </w:r>
    </w:p>
    <w:p w14:paraId="5A10B766" w14:textId="77777777" w:rsidR="005F2EC3" w:rsidRDefault="00000000">
      <w:pPr>
        <w:spacing w:line="460" w:lineRule="exact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01C7DFD" wp14:editId="401A416E">
            <wp:simplePos x="0" y="0"/>
            <wp:positionH relativeFrom="column">
              <wp:posOffset>-26035</wp:posOffset>
            </wp:positionH>
            <wp:positionV relativeFrom="paragraph">
              <wp:posOffset>74930</wp:posOffset>
            </wp:positionV>
            <wp:extent cx="1263015" cy="1263015"/>
            <wp:effectExtent l="0" t="0" r="6985" b="6985"/>
            <wp:wrapSquare wrapText="bothSides"/>
            <wp:docPr id="1" name="图片 1" descr="校招移动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招移动端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58A3D0" w14:textId="77777777" w:rsidR="005F2EC3" w:rsidRDefault="005F2EC3">
      <w:pPr>
        <w:spacing w:line="460" w:lineRule="exact"/>
        <w:rPr>
          <w:rFonts w:ascii="微软雅黑" w:eastAsia="微软雅黑" w:hAnsi="微软雅黑" w:cs="微软雅黑" w:hint="eastAsia"/>
          <w:szCs w:val="21"/>
        </w:rPr>
      </w:pPr>
    </w:p>
    <w:p w14:paraId="399141A6" w14:textId="77777777" w:rsidR="005F2EC3" w:rsidRDefault="005F2EC3">
      <w:pPr>
        <w:spacing w:line="460" w:lineRule="exact"/>
        <w:rPr>
          <w:rFonts w:ascii="微软雅黑" w:eastAsia="微软雅黑" w:hAnsi="微软雅黑" w:cs="微软雅黑" w:hint="eastAsia"/>
          <w:szCs w:val="21"/>
        </w:rPr>
      </w:pPr>
    </w:p>
    <w:p w14:paraId="1490440A" w14:textId="77777777" w:rsidR="005F2EC3" w:rsidRDefault="005F2EC3">
      <w:pPr>
        <w:spacing w:line="460" w:lineRule="exact"/>
        <w:rPr>
          <w:rFonts w:ascii="微软雅黑" w:eastAsia="微软雅黑" w:hAnsi="微软雅黑" w:cs="微软雅黑" w:hint="eastAsia"/>
          <w:szCs w:val="21"/>
        </w:rPr>
      </w:pPr>
    </w:p>
    <w:p w14:paraId="7D8EF917" w14:textId="77777777" w:rsidR="005F2EC3" w:rsidRDefault="005F2EC3">
      <w:pPr>
        <w:spacing w:line="460" w:lineRule="exact"/>
        <w:rPr>
          <w:rFonts w:ascii="微软雅黑" w:eastAsia="微软雅黑" w:hAnsi="微软雅黑" w:cs="微软雅黑" w:hint="eastAsia"/>
          <w:szCs w:val="21"/>
        </w:rPr>
      </w:pPr>
    </w:p>
    <w:p w14:paraId="70F6CFCE" w14:textId="77777777" w:rsidR="005F2EC3" w:rsidRDefault="00000000">
      <w:pPr>
        <w:numPr>
          <w:ilvl w:val="0"/>
          <w:numId w:val="3"/>
        </w:numPr>
        <w:spacing w:line="460" w:lineRule="exact"/>
        <w:rPr>
          <w:rFonts w:ascii="微软雅黑" w:eastAsia="微软雅黑" w:hAnsi="微软雅黑" w:cs="微软雅黑" w:hint="eastAsia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联系我们</w:t>
      </w:r>
    </w:p>
    <w:p w14:paraId="478EF3C4" w14:textId="77777777" w:rsidR="005F2EC3" w:rsidRDefault="00000000">
      <w:pPr>
        <w:spacing w:line="460" w:lineRule="exact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总部地址：福建省厦门市集美北部工业区东林路560号</w:t>
      </w:r>
    </w:p>
    <w:p w14:paraId="522A8FA0" w14:textId="77777777" w:rsidR="005F2EC3" w:rsidRDefault="00000000">
      <w:pPr>
        <w:spacing w:line="460" w:lineRule="exact"/>
        <w:rPr>
          <w:rFonts w:ascii="微软雅黑" w:eastAsia="微软雅黑" w:hAnsi="微软雅黑" w:cs="微软雅黑" w:hint="eastAsia"/>
          <w:szCs w:val="21"/>
        </w:rPr>
      </w:pPr>
      <w:proofErr w:type="gramStart"/>
      <w:r>
        <w:rPr>
          <w:rFonts w:ascii="微软雅黑" w:eastAsia="微软雅黑" w:hAnsi="微软雅黑" w:cs="微软雅黑" w:hint="eastAsia"/>
          <w:szCs w:val="21"/>
        </w:rPr>
        <w:t>校招公众号</w:t>
      </w:r>
      <w:proofErr w:type="gramEnd"/>
      <w:r>
        <w:rPr>
          <w:rFonts w:ascii="微软雅黑" w:eastAsia="微软雅黑" w:hAnsi="微软雅黑" w:cs="微软雅黑" w:hint="eastAsia"/>
          <w:szCs w:val="21"/>
        </w:rPr>
        <w:t>：宏发股份官方招聘</w:t>
      </w:r>
    </w:p>
    <w:p w14:paraId="45D4DCC5" w14:textId="77777777" w:rsidR="005F2EC3" w:rsidRDefault="00000000">
      <w:pPr>
        <w:spacing w:line="460" w:lineRule="exact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公司官网：</w:t>
      </w:r>
      <w:hyperlink r:id="rId9" w:history="1">
        <w:r>
          <w:rPr>
            <w:rFonts w:ascii="微软雅黑" w:eastAsia="微软雅黑" w:hAnsi="微软雅黑" w:cs="微软雅黑" w:hint="eastAsia"/>
            <w:szCs w:val="21"/>
          </w:rPr>
          <w:t>https://cn.hongfa.com/</w:t>
        </w:r>
      </w:hyperlink>
    </w:p>
    <w:p w14:paraId="12263DC6" w14:textId="77777777" w:rsidR="005F2EC3" w:rsidRDefault="00000000">
      <w:pPr>
        <w:spacing w:line="460" w:lineRule="exact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联系方式：0592-6288180</w:t>
      </w:r>
    </w:p>
    <w:sectPr w:rsidR="005F2EC3">
      <w:headerReference w:type="default" r:id="rId10"/>
      <w:footerReference w:type="default" r:id="rId11"/>
      <w:pgSz w:w="16838" w:h="11906" w:orient="landscape"/>
      <w:pgMar w:top="1440" w:right="1800" w:bottom="100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3AFAC" w14:textId="77777777" w:rsidR="00CC4B32" w:rsidRDefault="00CC4B32">
      <w:r>
        <w:separator/>
      </w:r>
    </w:p>
  </w:endnote>
  <w:endnote w:type="continuationSeparator" w:id="0">
    <w:p w14:paraId="39FCE1C5" w14:textId="77777777" w:rsidR="00CC4B32" w:rsidRDefault="00CC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578A4" w14:textId="77777777" w:rsidR="005F2EC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EACAB5" wp14:editId="696F54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E53EA" w14:textId="77777777" w:rsidR="005F2EC3" w:rsidRDefault="00000000">
                          <w:pPr>
                            <w:pStyle w:val="a3"/>
                            <w:rPr>
                              <w:rFonts w:ascii="微软雅黑" w:eastAsia="微软雅黑" w:hAnsi="微软雅黑" w:cs="微软雅黑"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ACAB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F0E53EA" w14:textId="77777777" w:rsidR="005F2EC3" w:rsidRDefault="00000000">
                    <w:pPr>
                      <w:pStyle w:val="a3"/>
                      <w:rPr>
                        <w:rFonts w:ascii="微软雅黑" w:eastAsia="微软雅黑" w:hAnsi="微软雅黑" w:cs="微软雅黑" w:hint="eastAsia"/>
                        <w:sz w:val="21"/>
                        <w:szCs w:val="21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ascii="微软雅黑" w:eastAsia="微软雅黑" w:hAnsi="微软雅黑" w:cs="微软雅黑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微软雅黑" w:eastAsia="微软雅黑" w:hAnsi="微软雅黑" w:cs="微软雅黑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微软雅黑" w:eastAsia="微软雅黑" w:hAnsi="微软雅黑" w:cs="微软雅黑"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微软雅黑" w:eastAsia="微软雅黑" w:hAnsi="微软雅黑" w:cs="微软雅黑" w:hint="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微软雅黑" w:eastAsia="微软雅黑" w:hAnsi="微软雅黑" w:cs="微软雅黑" w:hint="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微软雅黑" w:eastAsia="微软雅黑" w:hAnsi="微软雅黑" w:cs="微软雅黑" w:hint="eastAsia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ascii="微软雅黑" w:eastAsia="微软雅黑" w:hAnsi="微软雅黑" w:cs="微软雅黑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微软雅黑" w:eastAsia="微软雅黑" w:hAnsi="微软雅黑" w:cs="微软雅黑" w:hint="eastAsia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ascii="微软雅黑" w:eastAsia="微软雅黑" w:hAnsi="微软雅黑" w:cs="微软雅黑"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微软雅黑" w:eastAsia="微软雅黑" w:hAnsi="微软雅黑" w:cs="微软雅黑" w:hint="eastAsia"/>
                        <w:sz w:val="21"/>
                        <w:szCs w:val="21"/>
                      </w:rPr>
                      <w:t>5</w:t>
                    </w:r>
                    <w:r>
                      <w:rPr>
                        <w:rFonts w:ascii="微软雅黑" w:eastAsia="微软雅黑" w:hAnsi="微软雅黑" w:cs="微软雅黑" w:hint="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微软雅黑" w:eastAsia="微软雅黑" w:hAnsi="微软雅黑" w:cs="微软雅黑" w:hint="eastAsia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20064" w14:textId="77777777" w:rsidR="00CC4B32" w:rsidRDefault="00CC4B32">
      <w:r>
        <w:separator/>
      </w:r>
    </w:p>
  </w:footnote>
  <w:footnote w:type="continuationSeparator" w:id="0">
    <w:p w14:paraId="1F6B0A7E" w14:textId="77777777" w:rsidR="00CC4B32" w:rsidRDefault="00CC4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C1E30" w14:textId="77777777" w:rsidR="005F2EC3" w:rsidRDefault="00000000">
    <w:pPr>
      <w:pStyle w:val="a5"/>
      <w:rPr>
        <w:rFonts w:ascii="微软雅黑" w:eastAsia="微软雅黑" w:hAnsi="微软雅黑" w:cs="微软雅黑" w:hint="eastAsia"/>
        <w:sz w:val="21"/>
        <w:szCs w:val="21"/>
      </w:rPr>
    </w:pPr>
    <w:r>
      <w:rPr>
        <w:rFonts w:ascii="微软雅黑" w:eastAsia="微软雅黑" w:hAnsi="微软雅黑" w:cs="微软雅黑" w:hint="eastAsia"/>
        <w:sz w:val="21"/>
        <w:szCs w:val="21"/>
      </w:rPr>
      <w:t>厦门宏发电声股份有限公司（股票代号：SH600885）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17ECAEF"/>
    <w:multiLevelType w:val="singleLevel"/>
    <w:tmpl w:val="C17ECA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C077410"/>
    <w:multiLevelType w:val="singleLevel"/>
    <w:tmpl w:val="1C07741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E45F40E"/>
    <w:multiLevelType w:val="singleLevel"/>
    <w:tmpl w:val="2E45F40E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</w:abstractNum>
  <w:num w:numId="1" w16cid:durableId="1831015438">
    <w:abstractNumId w:val="0"/>
  </w:num>
  <w:num w:numId="2" w16cid:durableId="1366322652">
    <w:abstractNumId w:val="2"/>
  </w:num>
  <w:num w:numId="3" w16cid:durableId="1939555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1D"/>
    <w:rsid w:val="0000098E"/>
    <w:rsid w:val="00095763"/>
    <w:rsid w:val="00271E1D"/>
    <w:rsid w:val="0037486C"/>
    <w:rsid w:val="005F2EC3"/>
    <w:rsid w:val="009101D8"/>
    <w:rsid w:val="00A97D49"/>
    <w:rsid w:val="00AA5838"/>
    <w:rsid w:val="00CC4B32"/>
    <w:rsid w:val="00CE0927"/>
    <w:rsid w:val="00CE42EA"/>
    <w:rsid w:val="00D24570"/>
    <w:rsid w:val="00E6371D"/>
    <w:rsid w:val="00F378E1"/>
    <w:rsid w:val="00F61B0A"/>
    <w:rsid w:val="02B13D7B"/>
    <w:rsid w:val="02DB587C"/>
    <w:rsid w:val="0337662B"/>
    <w:rsid w:val="035503E8"/>
    <w:rsid w:val="03BC0637"/>
    <w:rsid w:val="04516834"/>
    <w:rsid w:val="0454072A"/>
    <w:rsid w:val="04620276"/>
    <w:rsid w:val="04DF13AB"/>
    <w:rsid w:val="089E1619"/>
    <w:rsid w:val="09184C86"/>
    <w:rsid w:val="09366BEF"/>
    <w:rsid w:val="09DE3A5D"/>
    <w:rsid w:val="0A0B242C"/>
    <w:rsid w:val="0ADB056B"/>
    <w:rsid w:val="0AEE6B71"/>
    <w:rsid w:val="0B576C8D"/>
    <w:rsid w:val="0BB2018F"/>
    <w:rsid w:val="0C000603"/>
    <w:rsid w:val="0C161D63"/>
    <w:rsid w:val="0C316BA7"/>
    <w:rsid w:val="0CB366E5"/>
    <w:rsid w:val="0D600DC2"/>
    <w:rsid w:val="0DB43EC1"/>
    <w:rsid w:val="0E9726B6"/>
    <w:rsid w:val="0EC15B51"/>
    <w:rsid w:val="0EC730EE"/>
    <w:rsid w:val="0EF93EE4"/>
    <w:rsid w:val="10BE20EE"/>
    <w:rsid w:val="10F9596C"/>
    <w:rsid w:val="11415FAA"/>
    <w:rsid w:val="11455419"/>
    <w:rsid w:val="125655B6"/>
    <w:rsid w:val="13982B31"/>
    <w:rsid w:val="13EF055F"/>
    <w:rsid w:val="13F30833"/>
    <w:rsid w:val="1565452B"/>
    <w:rsid w:val="15BC3117"/>
    <w:rsid w:val="16D70CB1"/>
    <w:rsid w:val="16EE4FB4"/>
    <w:rsid w:val="17023B82"/>
    <w:rsid w:val="18DC385F"/>
    <w:rsid w:val="19970F21"/>
    <w:rsid w:val="19AA7FB1"/>
    <w:rsid w:val="19C43598"/>
    <w:rsid w:val="19D27D28"/>
    <w:rsid w:val="1A2C73BF"/>
    <w:rsid w:val="1A5125E8"/>
    <w:rsid w:val="1ABD370E"/>
    <w:rsid w:val="1ACD518A"/>
    <w:rsid w:val="1B5B7CC8"/>
    <w:rsid w:val="1CD9119E"/>
    <w:rsid w:val="1E0013DE"/>
    <w:rsid w:val="1EAE1EFC"/>
    <w:rsid w:val="1EEF3138"/>
    <w:rsid w:val="1F7337BE"/>
    <w:rsid w:val="201A70F5"/>
    <w:rsid w:val="20327D7E"/>
    <w:rsid w:val="204C0720"/>
    <w:rsid w:val="218B4B2E"/>
    <w:rsid w:val="21BB2456"/>
    <w:rsid w:val="2213316C"/>
    <w:rsid w:val="2251213F"/>
    <w:rsid w:val="22966C05"/>
    <w:rsid w:val="22AB1865"/>
    <w:rsid w:val="23A50EE5"/>
    <w:rsid w:val="245C7772"/>
    <w:rsid w:val="24676973"/>
    <w:rsid w:val="25DE41B5"/>
    <w:rsid w:val="25E423BF"/>
    <w:rsid w:val="2611259F"/>
    <w:rsid w:val="269A39EC"/>
    <w:rsid w:val="26E406A7"/>
    <w:rsid w:val="271A0E67"/>
    <w:rsid w:val="272765DB"/>
    <w:rsid w:val="27402ABA"/>
    <w:rsid w:val="274B5BDD"/>
    <w:rsid w:val="28045475"/>
    <w:rsid w:val="28EB380B"/>
    <w:rsid w:val="28F76111"/>
    <w:rsid w:val="29440466"/>
    <w:rsid w:val="2A163D25"/>
    <w:rsid w:val="2ADD23DC"/>
    <w:rsid w:val="2AE11839"/>
    <w:rsid w:val="2B4A1DE1"/>
    <w:rsid w:val="2BFE038C"/>
    <w:rsid w:val="2D242109"/>
    <w:rsid w:val="2E2D269A"/>
    <w:rsid w:val="300C2458"/>
    <w:rsid w:val="3026009F"/>
    <w:rsid w:val="310A5935"/>
    <w:rsid w:val="312A0685"/>
    <w:rsid w:val="324411AE"/>
    <w:rsid w:val="339C1B38"/>
    <w:rsid w:val="34216661"/>
    <w:rsid w:val="342A4E4D"/>
    <w:rsid w:val="354B62C3"/>
    <w:rsid w:val="35825E60"/>
    <w:rsid w:val="35A83C21"/>
    <w:rsid w:val="377932C1"/>
    <w:rsid w:val="377C00F1"/>
    <w:rsid w:val="37AB5818"/>
    <w:rsid w:val="39206FD1"/>
    <w:rsid w:val="399450B8"/>
    <w:rsid w:val="39BD1DC4"/>
    <w:rsid w:val="39F7223C"/>
    <w:rsid w:val="3B5038B8"/>
    <w:rsid w:val="3C471DFD"/>
    <w:rsid w:val="3C72783C"/>
    <w:rsid w:val="3D7777CE"/>
    <w:rsid w:val="3F3F50F9"/>
    <w:rsid w:val="3FF278CD"/>
    <w:rsid w:val="40860076"/>
    <w:rsid w:val="40AE5A54"/>
    <w:rsid w:val="411705D1"/>
    <w:rsid w:val="41193C8D"/>
    <w:rsid w:val="411C74B2"/>
    <w:rsid w:val="41692274"/>
    <w:rsid w:val="41A93084"/>
    <w:rsid w:val="426A41FC"/>
    <w:rsid w:val="42D36953"/>
    <w:rsid w:val="43BB521B"/>
    <w:rsid w:val="43FC4D81"/>
    <w:rsid w:val="440E4108"/>
    <w:rsid w:val="444A3A02"/>
    <w:rsid w:val="460E3885"/>
    <w:rsid w:val="46346BC3"/>
    <w:rsid w:val="46B71E14"/>
    <w:rsid w:val="47B33F53"/>
    <w:rsid w:val="47BF6032"/>
    <w:rsid w:val="47C00FD0"/>
    <w:rsid w:val="481C4835"/>
    <w:rsid w:val="4A4E0E2A"/>
    <w:rsid w:val="4A786929"/>
    <w:rsid w:val="4B034B69"/>
    <w:rsid w:val="4B79292D"/>
    <w:rsid w:val="4B8F6691"/>
    <w:rsid w:val="4BB7056F"/>
    <w:rsid w:val="4C0E5BAD"/>
    <w:rsid w:val="4D1248FE"/>
    <w:rsid w:val="4DC752A1"/>
    <w:rsid w:val="4E0D3A4B"/>
    <w:rsid w:val="4E923036"/>
    <w:rsid w:val="4F0A402F"/>
    <w:rsid w:val="4F5E0361"/>
    <w:rsid w:val="50666A14"/>
    <w:rsid w:val="50B8013F"/>
    <w:rsid w:val="513817DD"/>
    <w:rsid w:val="51F342B5"/>
    <w:rsid w:val="520B45D3"/>
    <w:rsid w:val="52E925DB"/>
    <w:rsid w:val="53576BC6"/>
    <w:rsid w:val="5412781A"/>
    <w:rsid w:val="546857DF"/>
    <w:rsid w:val="54E51492"/>
    <w:rsid w:val="55DA5B1E"/>
    <w:rsid w:val="55E43AE2"/>
    <w:rsid w:val="56F06A7C"/>
    <w:rsid w:val="5768032B"/>
    <w:rsid w:val="57895570"/>
    <w:rsid w:val="588C32B1"/>
    <w:rsid w:val="590077B4"/>
    <w:rsid w:val="593317D1"/>
    <w:rsid w:val="598334B1"/>
    <w:rsid w:val="59B70A30"/>
    <w:rsid w:val="5AA96D1E"/>
    <w:rsid w:val="5B191B44"/>
    <w:rsid w:val="5BDB4BF8"/>
    <w:rsid w:val="5C443729"/>
    <w:rsid w:val="5CF76037"/>
    <w:rsid w:val="5CFC5469"/>
    <w:rsid w:val="5D2D183D"/>
    <w:rsid w:val="5E181E9F"/>
    <w:rsid w:val="5FA52757"/>
    <w:rsid w:val="5FC7594C"/>
    <w:rsid w:val="6242475D"/>
    <w:rsid w:val="62502B4A"/>
    <w:rsid w:val="636A0FA8"/>
    <w:rsid w:val="647835DB"/>
    <w:rsid w:val="64B4015F"/>
    <w:rsid w:val="653D7146"/>
    <w:rsid w:val="657B0D47"/>
    <w:rsid w:val="663348F1"/>
    <w:rsid w:val="66EA512F"/>
    <w:rsid w:val="66ED555E"/>
    <w:rsid w:val="67435C98"/>
    <w:rsid w:val="67491487"/>
    <w:rsid w:val="67CC11B7"/>
    <w:rsid w:val="6A461D3B"/>
    <w:rsid w:val="6BCA7801"/>
    <w:rsid w:val="6C076E10"/>
    <w:rsid w:val="6C893374"/>
    <w:rsid w:val="6CD96AE7"/>
    <w:rsid w:val="6D1B3B2B"/>
    <w:rsid w:val="6D6F2A35"/>
    <w:rsid w:val="6E193B32"/>
    <w:rsid w:val="6E1E20A2"/>
    <w:rsid w:val="6E720BA5"/>
    <w:rsid w:val="6ECA6CF6"/>
    <w:rsid w:val="708F1C75"/>
    <w:rsid w:val="71204148"/>
    <w:rsid w:val="727C2247"/>
    <w:rsid w:val="7414461A"/>
    <w:rsid w:val="742F5F5E"/>
    <w:rsid w:val="753E26EF"/>
    <w:rsid w:val="75B07561"/>
    <w:rsid w:val="76111617"/>
    <w:rsid w:val="76367D34"/>
    <w:rsid w:val="76501B79"/>
    <w:rsid w:val="76B27F40"/>
    <w:rsid w:val="76EA6630"/>
    <w:rsid w:val="76F02461"/>
    <w:rsid w:val="772653F4"/>
    <w:rsid w:val="78402CA9"/>
    <w:rsid w:val="78590BB4"/>
    <w:rsid w:val="785D2987"/>
    <w:rsid w:val="7A0C1E43"/>
    <w:rsid w:val="7B2803F1"/>
    <w:rsid w:val="7CC0648B"/>
    <w:rsid w:val="7D324A25"/>
    <w:rsid w:val="7D7D50C7"/>
    <w:rsid w:val="7DD54907"/>
    <w:rsid w:val="7EEE1957"/>
    <w:rsid w:val="7F4E6A42"/>
    <w:rsid w:val="7F5E7702"/>
    <w:rsid w:val="7FD2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E1126D"/>
  <w15:docId w15:val="{CED362A9-32B6-4D0F-8837-CE46A32D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n.hongfa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267</Words>
  <Characters>1523</Characters>
  <Application>Microsoft Office Word</Application>
  <DocSecurity>0</DocSecurity>
  <Lines>12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新涛 朱</cp:lastModifiedBy>
  <cp:revision>2</cp:revision>
  <dcterms:created xsi:type="dcterms:W3CDTF">2024-09-13T13:17:00Z</dcterms:created>
  <dcterms:modified xsi:type="dcterms:W3CDTF">2024-09-13T13:17:00Z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