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8B" w:rsidRDefault="00D42C84">
      <w:pPr>
        <w:spacing w:line="276" w:lineRule="auto"/>
        <w:jc w:val="center"/>
        <w:rPr>
          <w:rFonts w:ascii="宋体" w:eastAsia="宋体" w:hAnsi="宋体"/>
          <w:b/>
          <w:sz w:val="28"/>
          <w:szCs w:val="28"/>
        </w:rPr>
      </w:pPr>
      <w:r>
        <w:rPr>
          <w:rFonts w:ascii="宋体" w:eastAsia="宋体" w:hAnsi="宋体" w:hint="eastAsia"/>
          <w:b/>
          <w:sz w:val="28"/>
          <w:szCs w:val="28"/>
        </w:rPr>
        <w:t>中国</w:t>
      </w:r>
      <w:proofErr w:type="gramStart"/>
      <w:r>
        <w:rPr>
          <w:rFonts w:ascii="宋体" w:eastAsia="宋体" w:hAnsi="宋体"/>
          <w:b/>
          <w:sz w:val="28"/>
          <w:szCs w:val="28"/>
        </w:rPr>
        <w:t>柒</w:t>
      </w:r>
      <w:proofErr w:type="gramEnd"/>
      <w:r>
        <w:rPr>
          <w:rFonts w:ascii="宋体" w:eastAsia="宋体" w:hAnsi="宋体"/>
          <w:b/>
          <w:sz w:val="28"/>
          <w:szCs w:val="28"/>
        </w:rPr>
        <w:t>牌</w:t>
      </w:r>
      <w:r>
        <w:rPr>
          <w:rFonts w:ascii="宋体" w:eastAsia="宋体" w:hAnsi="宋体" w:hint="eastAsia"/>
          <w:b/>
          <w:sz w:val="28"/>
          <w:szCs w:val="28"/>
        </w:rPr>
        <w:t>2025校园招聘简章</w:t>
      </w:r>
    </w:p>
    <w:p w:rsidR="00927A8B" w:rsidRDefault="00927A8B">
      <w:pPr>
        <w:spacing w:line="276" w:lineRule="auto"/>
        <w:rPr>
          <w:rFonts w:ascii="宋体" w:eastAsia="宋体" w:hAnsi="宋体"/>
          <w:b/>
          <w:bCs/>
          <w:sz w:val="24"/>
          <w:szCs w:val="24"/>
        </w:rPr>
      </w:pPr>
    </w:p>
    <w:p w:rsidR="00927A8B" w:rsidRPr="006B22EF" w:rsidRDefault="00D42C84" w:rsidP="006B22EF">
      <w:pPr>
        <w:pStyle w:val="ac"/>
        <w:numPr>
          <w:ilvl w:val="0"/>
          <w:numId w:val="3"/>
        </w:numPr>
        <w:spacing w:line="276" w:lineRule="auto"/>
        <w:ind w:firstLineChars="0"/>
        <w:rPr>
          <w:rFonts w:ascii="宋体" w:eastAsia="宋体" w:hAnsi="宋体"/>
          <w:b/>
          <w:bCs/>
          <w:sz w:val="24"/>
          <w:szCs w:val="24"/>
        </w:rPr>
      </w:pPr>
      <w:r w:rsidRPr="006B22EF">
        <w:rPr>
          <w:rFonts w:ascii="宋体" w:eastAsia="宋体" w:hAnsi="宋体" w:hint="eastAsia"/>
          <w:b/>
          <w:bCs/>
          <w:sz w:val="24"/>
          <w:szCs w:val="24"/>
        </w:rPr>
        <w:t>企业介绍</w:t>
      </w:r>
    </w:p>
    <w:p w:rsidR="00927A8B" w:rsidRDefault="00D42C84">
      <w:pPr>
        <w:spacing w:line="276" w:lineRule="auto"/>
        <w:ind w:firstLineChars="200" w:firstLine="420"/>
        <w:rPr>
          <w:rFonts w:ascii="宋体" w:eastAsia="宋体" w:hAnsi="宋体"/>
        </w:rPr>
      </w:pPr>
      <w:r>
        <w:rPr>
          <w:rFonts w:ascii="宋体" w:eastAsia="宋体" w:hAnsi="宋体" w:hint="eastAsia"/>
        </w:rPr>
        <w:t>1979年，伴随着改革开放的浪潮，</w:t>
      </w:r>
      <w:r>
        <w:rPr>
          <w:rFonts w:ascii="宋体" w:eastAsia="宋体" w:hAnsi="宋体" w:hint="eastAsia"/>
          <w:b/>
          <w:bCs/>
        </w:rPr>
        <w:t>福建柒牌时装科技股份有限公司</w:t>
      </w:r>
      <w:r>
        <w:rPr>
          <w:rFonts w:ascii="宋体" w:eastAsia="宋体" w:hAnsi="宋体" w:hint="eastAsia"/>
        </w:rPr>
        <w:t>从一家裁缝铺成长为一家传承中华文化并不断突破创新的大型服饰企业。</w:t>
      </w:r>
    </w:p>
    <w:p w:rsidR="00927A8B" w:rsidRDefault="00D42C84">
      <w:pPr>
        <w:spacing w:line="276" w:lineRule="auto"/>
        <w:ind w:firstLineChars="200" w:firstLine="420"/>
        <w:rPr>
          <w:rFonts w:ascii="宋体" w:eastAsia="宋体" w:hAnsi="宋体"/>
        </w:rPr>
      </w:pPr>
      <w:r>
        <w:rPr>
          <w:rFonts w:ascii="宋体" w:eastAsia="宋体" w:hAnsi="宋体" w:hint="eastAsia"/>
        </w:rPr>
        <w:t>45载创变，见证民族品牌力量。目前，</w:t>
      </w:r>
      <w:proofErr w:type="gramStart"/>
      <w:r>
        <w:rPr>
          <w:rFonts w:ascii="宋体" w:eastAsia="宋体" w:hAnsi="宋体" w:hint="eastAsia"/>
        </w:rPr>
        <w:t>柒</w:t>
      </w:r>
      <w:proofErr w:type="gramEnd"/>
      <w:r>
        <w:rPr>
          <w:rFonts w:ascii="宋体" w:eastAsia="宋体" w:hAnsi="宋体" w:hint="eastAsia"/>
        </w:rPr>
        <w:t>牌净资产21亿元，占地面积200余亩，建筑面积35万平方米，在国内率先引进多条生产线，已在全国31个省、市（自治区）设立近3000多家专卖店。2001年以来连续23年产品销售收入、利润总额名列全国服装行业前十强。</w:t>
      </w:r>
    </w:p>
    <w:p w:rsidR="00927A8B" w:rsidRDefault="00D42C84">
      <w:pPr>
        <w:spacing w:line="276" w:lineRule="auto"/>
        <w:ind w:firstLineChars="200" w:firstLine="420"/>
        <w:rPr>
          <w:rFonts w:ascii="宋体" w:eastAsia="宋体" w:hAnsi="宋体"/>
        </w:rPr>
      </w:pPr>
      <w:r>
        <w:rPr>
          <w:rFonts w:ascii="宋体" w:eastAsia="宋体" w:hAnsi="宋体" w:hint="eastAsia"/>
        </w:rPr>
        <w:t>以匠心坚守创新，</w:t>
      </w:r>
      <w:proofErr w:type="gramStart"/>
      <w:r>
        <w:rPr>
          <w:rFonts w:ascii="宋体" w:eastAsia="宋体" w:hAnsi="宋体" w:hint="eastAsia"/>
        </w:rPr>
        <w:t>柒</w:t>
      </w:r>
      <w:proofErr w:type="gramEnd"/>
      <w:r>
        <w:rPr>
          <w:rFonts w:ascii="宋体" w:eastAsia="宋体" w:hAnsi="宋体" w:hint="eastAsia"/>
        </w:rPr>
        <w:t>牌向全面高质量发展进发。2024年揭晓的“</w:t>
      </w:r>
      <w:r>
        <w:rPr>
          <w:rFonts w:ascii="宋体" w:eastAsia="宋体" w:hAnsi="宋体" w:hint="eastAsia"/>
          <w:b/>
          <w:bCs/>
        </w:rPr>
        <w:t>中国500最具价值品牌</w:t>
      </w:r>
      <w:r>
        <w:rPr>
          <w:rFonts w:ascii="宋体" w:eastAsia="宋体" w:hAnsi="宋体" w:hint="eastAsia"/>
        </w:rPr>
        <w:t>”榜单，</w:t>
      </w:r>
      <w:proofErr w:type="gramStart"/>
      <w:r>
        <w:rPr>
          <w:rFonts w:ascii="宋体" w:eastAsia="宋体" w:hAnsi="宋体" w:hint="eastAsia"/>
        </w:rPr>
        <w:t>柒</w:t>
      </w:r>
      <w:proofErr w:type="gramEnd"/>
      <w:r>
        <w:rPr>
          <w:rFonts w:ascii="宋体" w:eastAsia="宋体" w:hAnsi="宋体" w:hint="eastAsia"/>
        </w:rPr>
        <w:t>牌以品牌价值</w:t>
      </w:r>
      <w:r>
        <w:rPr>
          <w:rFonts w:ascii="宋体" w:eastAsia="宋体" w:hAnsi="宋体" w:hint="eastAsia"/>
          <w:b/>
          <w:bCs/>
        </w:rPr>
        <w:t>1028.15亿元</w:t>
      </w:r>
      <w:r>
        <w:rPr>
          <w:rFonts w:ascii="宋体" w:eastAsia="宋体" w:hAnsi="宋体" w:hint="eastAsia"/>
        </w:rPr>
        <w:t>，荣登榜单</w:t>
      </w:r>
      <w:r>
        <w:rPr>
          <w:rFonts w:ascii="宋体" w:eastAsia="宋体" w:hAnsi="宋体" w:hint="eastAsia"/>
          <w:b/>
          <w:bCs/>
        </w:rPr>
        <w:t>第90位</w:t>
      </w:r>
      <w:r>
        <w:rPr>
          <w:rFonts w:ascii="宋体" w:eastAsia="宋体" w:hAnsi="宋体" w:hint="eastAsia"/>
        </w:rPr>
        <w:t>，继续领跑中国服装行业品牌阵营。</w:t>
      </w:r>
    </w:p>
    <w:p w:rsidR="00927A8B" w:rsidRDefault="00927A8B">
      <w:pPr>
        <w:spacing w:line="276" w:lineRule="auto"/>
        <w:ind w:firstLineChars="200" w:firstLine="482"/>
        <w:rPr>
          <w:rFonts w:ascii="宋体" w:eastAsia="宋体" w:hAnsi="宋体"/>
          <w:b/>
          <w:bCs/>
          <w:sz w:val="24"/>
          <w:szCs w:val="24"/>
        </w:rPr>
      </w:pPr>
    </w:p>
    <w:p w:rsidR="00927A8B" w:rsidRDefault="00D42C84">
      <w:pPr>
        <w:spacing w:line="276" w:lineRule="auto"/>
        <w:rPr>
          <w:rFonts w:ascii="宋体" w:eastAsia="宋体" w:hAnsi="宋体"/>
          <w:b/>
          <w:bCs/>
          <w:sz w:val="24"/>
          <w:szCs w:val="24"/>
        </w:rPr>
      </w:pPr>
      <w:r>
        <w:rPr>
          <w:rFonts w:ascii="宋体" w:eastAsia="宋体" w:hAnsi="宋体" w:hint="eastAsia"/>
          <w:b/>
          <w:bCs/>
          <w:sz w:val="24"/>
          <w:szCs w:val="24"/>
        </w:rPr>
        <w:t>二、招聘岗位及任职要求</w:t>
      </w:r>
    </w:p>
    <w:p w:rsidR="00927A8B" w:rsidRDefault="00D42C84">
      <w:pPr>
        <w:spacing w:line="276" w:lineRule="auto"/>
        <w:rPr>
          <w:rFonts w:ascii="宋体" w:eastAsia="宋体" w:hAnsi="宋体"/>
          <w:b/>
          <w:bCs/>
        </w:rPr>
      </w:pPr>
      <w:r>
        <w:rPr>
          <w:rFonts w:ascii="宋体" w:eastAsia="宋体" w:hAnsi="宋体" w:hint="eastAsia"/>
          <w:b/>
          <w:bCs/>
        </w:rPr>
        <w:t>1、招聘对象</w:t>
      </w:r>
    </w:p>
    <w:p w:rsidR="00927A8B" w:rsidRDefault="002159B9">
      <w:pPr>
        <w:spacing w:line="276" w:lineRule="auto"/>
        <w:rPr>
          <w:rFonts w:ascii="宋体" w:eastAsia="宋体" w:hAnsi="宋体"/>
        </w:rPr>
      </w:pPr>
      <w:r w:rsidRPr="002159B9">
        <w:rPr>
          <w:rFonts w:ascii="宋体" w:eastAsia="宋体" w:hAnsi="宋体" w:hint="eastAsia"/>
        </w:rPr>
        <w:t>24、25届本科及以上毕业生（毕业时间为2024.06-2025.09）</w:t>
      </w:r>
    </w:p>
    <w:p w:rsidR="002159B9" w:rsidRDefault="002159B9">
      <w:pPr>
        <w:spacing w:line="276" w:lineRule="auto"/>
        <w:rPr>
          <w:rFonts w:ascii="宋体" w:eastAsia="宋体" w:hAnsi="宋体"/>
          <w:b/>
          <w:bCs/>
        </w:rPr>
      </w:pPr>
    </w:p>
    <w:p w:rsidR="00927A8B" w:rsidRDefault="00D42C84">
      <w:pPr>
        <w:spacing w:line="276" w:lineRule="auto"/>
        <w:rPr>
          <w:rFonts w:ascii="宋体" w:eastAsia="宋体" w:hAnsi="宋体"/>
          <w:b/>
          <w:bCs/>
        </w:rPr>
      </w:pPr>
      <w:r>
        <w:rPr>
          <w:rFonts w:ascii="宋体" w:eastAsia="宋体" w:hAnsi="宋体"/>
          <w:b/>
          <w:bCs/>
        </w:rPr>
        <w:t>2</w:t>
      </w:r>
      <w:r>
        <w:rPr>
          <w:rFonts w:ascii="宋体" w:eastAsia="宋体" w:hAnsi="宋体" w:hint="eastAsia"/>
          <w:b/>
          <w:bCs/>
        </w:rPr>
        <w:t>、招聘岗位</w:t>
      </w:r>
      <w:r>
        <w:rPr>
          <w:rFonts w:asciiTheme="minorEastAsia" w:hAnsiTheme="minorEastAsia"/>
          <w:b/>
          <w:bCs/>
          <w:szCs w:val="21"/>
        </w:rPr>
        <w:fldChar w:fldCharType="begin"/>
      </w:r>
      <w:r>
        <w:rPr>
          <w:rFonts w:asciiTheme="minorEastAsia" w:hAnsiTheme="minorEastAsia"/>
          <w:b/>
          <w:bCs/>
          <w:szCs w:val="21"/>
        </w:rPr>
        <w:instrText xml:space="preserve"> LINK Excel.Sheet.12 C:\\Users\\admin\\Desktop\\24校招\\2024校招总表-905.xlsx 总需求表!R1C1:R47C4 \a \f 5 \h  \* MERGEFORMAT </w:instrText>
      </w:r>
      <w:r>
        <w:rPr>
          <w:rFonts w:asciiTheme="minorEastAsia" w:hAnsiTheme="minorEastAsia"/>
          <w:b/>
          <w:bCs/>
          <w:szCs w:val="21"/>
        </w:rPr>
        <w:fldChar w:fldCharType="separate"/>
      </w:r>
      <w:r>
        <w:rPr>
          <w:rFonts w:hint="eastAsia"/>
        </w:rPr>
        <w:fldChar w:fldCharType="begin"/>
      </w:r>
      <w:r>
        <w:rPr>
          <w:rFonts w:hint="eastAsia"/>
        </w:rPr>
        <w:instrText xml:space="preserve"> </w:instrText>
      </w:r>
      <w:r>
        <w:instrText>LINK Excel.Sheet.12</w:instrText>
      </w:r>
      <w:r>
        <w:rPr>
          <w:rFonts w:hint="eastAsia"/>
        </w:rPr>
        <w:instrText xml:space="preserve"> C:\\Users\\77040649\\Desktop\\25</w:instrText>
      </w:r>
      <w:r>
        <w:rPr>
          <w:rFonts w:hint="eastAsia"/>
        </w:rPr>
        <w:instrText>校招需求统计</w:instrText>
      </w:r>
      <w:r>
        <w:rPr>
          <w:rFonts w:hint="eastAsia"/>
        </w:rPr>
        <w:instrText xml:space="preserve">.xlsx </w:instrText>
      </w:r>
      <w:r>
        <w:rPr>
          <w:rFonts w:hint="eastAsia"/>
        </w:rPr>
        <w:instrText>对外需求表</w:instrText>
      </w:r>
      <w:r>
        <w:rPr>
          <w:rFonts w:hint="eastAsia"/>
        </w:rPr>
        <w:instrText xml:space="preserve">!R1C1:R36C6 </w:instrText>
      </w:r>
      <w:r>
        <w:instrText>\a \f 4 \h</w:instrText>
      </w:r>
      <w:r>
        <w:rPr>
          <w:rFonts w:hint="eastAsia"/>
        </w:rPr>
        <w:instrText xml:space="preserve"> </w:instrText>
      </w:r>
      <w:r>
        <w:instrText xml:space="preserve"> \* MERGEFORMAT </w:instrText>
      </w:r>
      <w:r>
        <w:rPr>
          <w:rFonts w:hint="eastAsia"/>
        </w:rPr>
        <w:fldChar w:fldCharType="separate"/>
      </w:r>
    </w:p>
    <w:tbl>
      <w:tblPr>
        <w:tblW w:w="8093" w:type="dxa"/>
        <w:tblLook w:val="04A0" w:firstRow="1" w:lastRow="0" w:firstColumn="1" w:lastColumn="0" w:noHBand="0" w:noVBand="1"/>
      </w:tblPr>
      <w:tblGrid>
        <w:gridCol w:w="1266"/>
        <w:gridCol w:w="2835"/>
        <w:gridCol w:w="2410"/>
        <w:gridCol w:w="902"/>
        <w:gridCol w:w="680"/>
      </w:tblGrid>
      <w:tr w:rsidR="00927A8B">
        <w:trPr>
          <w:trHeight w:val="688"/>
        </w:trPr>
        <w:tc>
          <w:tcPr>
            <w:tcW w:w="8093" w:type="dxa"/>
            <w:gridSpan w:val="5"/>
            <w:tcBorders>
              <w:top w:val="single" w:sz="8" w:space="0" w:color="auto"/>
              <w:left w:val="single" w:sz="8" w:space="0" w:color="auto"/>
              <w:bottom w:val="single" w:sz="8" w:space="0" w:color="auto"/>
              <w:right w:val="nil"/>
            </w:tcBorders>
            <w:shd w:val="clear" w:color="000000" w:fill="C00000"/>
            <w:noWrap/>
            <w:vAlign w:val="center"/>
          </w:tcPr>
          <w:p w:rsidR="00927A8B" w:rsidRDefault="00D42C84">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cs="宋体" w:hint="eastAsia"/>
                <w:b/>
                <w:bCs/>
                <w:color w:val="FFFFFF"/>
                <w:kern w:val="0"/>
                <w:sz w:val="22"/>
              </w:rPr>
              <w:t>2025年柒新生招募计划需求表</w:t>
            </w:r>
          </w:p>
        </w:tc>
      </w:tr>
      <w:tr w:rsidR="00927A8B">
        <w:trPr>
          <w:trHeight w:val="290"/>
        </w:trPr>
        <w:tc>
          <w:tcPr>
            <w:tcW w:w="1266" w:type="dxa"/>
            <w:vMerge w:val="restart"/>
            <w:tcBorders>
              <w:top w:val="nil"/>
              <w:left w:val="single" w:sz="8" w:space="0" w:color="auto"/>
              <w:bottom w:val="single" w:sz="4" w:space="0" w:color="auto"/>
              <w:right w:val="single" w:sz="4" w:space="0" w:color="auto"/>
            </w:tcBorders>
            <w:shd w:val="clear" w:color="000000" w:fill="C00000"/>
            <w:noWrap/>
            <w:vAlign w:val="center"/>
          </w:tcPr>
          <w:p w:rsidR="00927A8B" w:rsidRDefault="00D42C84">
            <w:pPr>
              <w:widowControl/>
              <w:jc w:val="center"/>
              <w:rPr>
                <w:rFonts w:ascii="微软雅黑" w:eastAsia="微软雅黑" w:hAnsi="微软雅黑" w:cs="宋体"/>
                <w:b/>
                <w:bCs/>
                <w:color w:val="FFFFFF"/>
                <w:kern w:val="0"/>
                <w:sz w:val="20"/>
                <w:szCs w:val="20"/>
              </w:rPr>
            </w:pPr>
            <w:r>
              <w:rPr>
                <w:rFonts w:ascii="微软雅黑" w:eastAsia="微软雅黑" w:hAnsi="微软雅黑" w:cs="宋体" w:hint="eastAsia"/>
                <w:b/>
                <w:bCs/>
                <w:color w:val="FFFFFF"/>
                <w:kern w:val="0"/>
                <w:sz w:val="20"/>
                <w:szCs w:val="20"/>
              </w:rPr>
              <w:t>管培生类别</w:t>
            </w:r>
          </w:p>
        </w:tc>
        <w:tc>
          <w:tcPr>
            <w:tcW w:w="2835" w:type="dxa"/>
            <w:vMerge w:val="restart"/>
            <w:tcBorders>
              <w:top w:val="nil"/>
              <w:left w:val="single" w:sz="4" w:space="0" w:color="auto"/>
              <w:bottom w:val="single" w:sz="4" w:space="0" w:color="auto"/>
              <w:right w:val="single" w:sz="4" w:space="0" w:color="auto"/>
            </w:tcBorders>
            <w:shd w:val="clear" w:color="000000" w:fill="C00000"/>
            <w:noWrap/>
            <w:vAlign w:val="center"/>
          </w:tcPr>
          <w:p w:rsidR="00927A8B" w:rsidRDefault="00D42C84">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cs="宋体" w:hint="eastAsia"/>
                <w:b/>
                <w:bCs/>
                <w:color w:val="FFFFFF"/>
                <w:kern w:val="0"/>
                <w:sz w:val="22"/>
              </w:rPr>
              <w:t>中心/部门</w:t>
            </w:r>
          </w:p>
        </w:tc>
        <w:tc>
          <w:tcPr>
            <w:tcW w:w="3312" w:type="dxa"/>
            <w:gridSpan w:val="2"/>
            <w:tcBorders>
              <w:top w:val="single" w:sz="8" w:space="0" w:color="auto"/>
              <w:left w:val="nil"/>
              <w:bottom w:val="single" w:sz="4" w:space="0" w:color="auto"/>
              <w:right w:val="single" w:sz="4" w:space="0" w:color="auto"/>
            </w:tcBorders>
            <w:shd w:val="clear" w:color="000000" w:fill="C00000"/>
            <w:noWrap/>
            <w:vAlign w:val="center"/>
          </w:tcPr>
          <w:p w:rsidR="00927A8B" w:rsidRDefault="00D42C84">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cs="宋体" w:hint="eastAsia"/>
                <w:b/>
                <w:bCs/>
                <w:color w:val="FFFFFF"/>
                <w:kern w:val="0"/>
                <w:sz w:val="22"/>
              </w:rPr>
              <w:t>需求岗位及数量</w:t>
            </w:r>
          </w:p>
        </w:tc>
        <w:tc>
          <w:tcPr>
            <w:tcW w:w="680" w:type="dxa"/>
            <w:vMerge w:val="restart"/>
            <w:tcBorders>
              <w:top w:val="nil"/>
              <w:left w:val="single" w:sz="4" w:space="0" w:color="auto"/>
              <w:bottom w:val="single" w:sz="4" w:space="0" w:color="auto"/>
              <w:right w:val="single" w:sz="4" w:space="0" w:color="auto"/>
            </w:tcBorders>
            <w:shd w:val="clear" w:color="000000" w:fill="C00000"/>
            <w:noWrap/>
            <w:vAlign w:val="center"/>
          </w:tcPr>
          <w:p w:rsidR="00927A8B" w:rsidRDefault="00D42C84">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cs="宋体" w:hint="eastAsia"/>
                <w:b/>
                <w:bCs/>
                <w:color w:val="FFFFFF"/>
                <w:kern w:val="0"/>
                <w:sz w:val="22"/>
              </w:rPr>
              <w:t>合计</w:t>
            </w: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FFFFFF"/>
                <w:kern w:val="0"/>
                <w:sz w:val="20"/>
                <w:szCs w:val="20"/>
              </w:rPr>
            </w:pPr>
          </w:p>
        </w:tc>
        <w:tc>
          <w:tcPr>
            <w:tcW w:w="2835"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FFFFFF"/>
                <w:kern w:val="0"/>
                <w:sz w:val="20"/>
                <w:szCs w:val="20"/>
              </w:rPr>
            </w:pPr>
          </w:p>
        </w:tc>
        <w:tc>
          <w:tcPr>
            <w:tcW w:w="2410" w:type="dxa"/>
            <w:tcBorders>
              <w:top w:val="nil"/>
              <w:left w:val="nil"/>
              <w:bottom w:val="single" w:sz="4" w:space="0" w:color="auto"/>
              <w:right w:val="single" w:sz="4" w:space="0" w:color="auto"/>
            </w:tcBorders>
            <w:shd w:val="clear" w:color="000000" w:fill="C00000"/>
            <w:noWrap/>
            <w:vAlign w:val="center"/>
          </w:tcPr>
          <w:p w:rsidR="00927A8B" w:rsidRDefault="00D42C84">
            <w:pPr>
              <w:widowControl/>
              <w:jc w:val="center"/>
              <w:rPr>
                <w:rFonts w:asciiTheme="majorEastAsia" w:eastAsiaTheme="majorEastAsia" w:hAnsiTheme="majorEastAsia" w:cs="宋体"/>
                <w:b/>
                <w:bCs/>
                <w:color w:val="FFFFFF"/>
                <w:kern w:val="0"/>
                <w:sz w:val="18"/>
                <w:szCs w:val="18"/>
              </w:rPr>
            </w:pPr>
            <w:r>
              <w:rPr>
                <w:rFonts w:asciiTheme="majorEastAsia" w:eastAsiaTheme="majorEastAsia" w:hAnsiTheme="majorEastAsia" w:cs="宋体" w:hint="eastAsia"/>
                <w:b/>
                <w:bCs/>
                <w:color w:val="FFFFFF"/>
                <w:kern w:val="0"/>
                <w:sz w:val="18"/>
                <w:szCs w:val="18"/>
              </w:rPr>
              <w:t>岗位</w:t>
            </w:r>
          </w:p>
        </w:tc>
        <w:tc>
          <w:tcPr>
            <w:tcW w:w="902" w:type="dxa"/>
            <w:tcBorders>
              <w:top w:val="nil"/>
              <w:left w:val="nil"/>
              <w:bottom w:val="single" w:sz="4" w:space="0" w:color="auto"/>
              <w:right w:val="single" w:sz="4" w:space="0" w:color="auto"/>
            </w:tcBorders>
            <w:shd w:val="clear" w:color="000000" w:fill="C00000"/>
            <w:noWrap/>
            <w:vAlign w:val="center"/>
          </w:tcPr>
          <w:p w:rsidR="00927A8B" w:rsidRDefault="00D42C84">
            <w:pPr>
              <w:widowControl/>
              <w:jc w:val="left"/>
              <w:rPr>
                <w:rFonts w:asciiTheme="majorEastAsia" w:eastAsiaTheme="majorEastAsia" w:hAnsiTheme="majorEastAsia" w:cs="宋体"/>
                <w:b/>
                <w:bCs/>
                <w:color w:val="FFFFFF"/>
                <w:kern w:val="0"/>
                <w:sz w:val="18"/>
                <w:szCs w:val="18"/>
              </w:rPr>
            </w:pPr>
            <w:r>
              <w:rPr>
                <w:rFonts w:asciiTheme="majorEastAsia" w:eastAsiaTheme="majorEastAsia" w:hAnsiTheme="majorEastAsia" w:cs="宋体" w:hint="eastAsia"/>
                <w:b/>
                <w:bCs/>
                <w:color w:val="FFFFFF"/>
                <w:kern w:val="0"/>
                <w:sz w:val="18"/>
                <w:szCs w:val="18"/>
              </w:rPr>
              <w:t>数量</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FFFFFF"/>
                <w:kern w:val="0"/>
                <w:sz w:val="20"/>
                <w:szCs w:val="20"/>
              </w:rPr>
            </w:pPr>
          </w:p>
        </w:tc>
      </w:tr>
      <w:tr w:rsidR="00927A8B">
        <w:trPr>
          <w:trHeight w:val="290"/>
        </w:trPr>
        <w:tc>
          <w:tcPr>
            <w:tcW w:w="1266" w:type="dxa"/>
            <w:vMerge w:val="restart"/>
            <w:tcBorders>
              <w:top w:val="nil"/>
              <w:left w:val="single" w:sz="8" w:space="0" w:color="auto"/>
              <w:bottom w:val="single" w:sz="4" w:space="0" w:color="auto"/>
              <w:right w:val="single" w:sz="4" w:space="0" w:color="auto"/>
            </w:tcBorders>
            <w:shd w:val="clear" w:color="000000" w:fill="FFFFFF"/>
            <w:noWrap/>
            <w:vAlign w:val="center"/>
          </w:tcPr>
          <w:p w:rsidR="00927A8B" w:rsidRDefault="00D42C84">
            <w:pPr>
              <w:widowControl/>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2"/>
              </w:rPr>
              <w:t>分公司</w:t>
            </w: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浙江分公司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162</w:t>
            </w: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广西分公司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苏南分公司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苏北分公司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12</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华中区域分公司-河南</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12</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华中区域分公司-湖北</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25</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陕西分公司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北京分公司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华北区域分公司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江西分公司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山东分公司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吉辽分公司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福建分公司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广东分公司</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零售运营管培生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val="restart"/>
            <w:tcBorders>
              <w:top w:val="nil"/>
              <w:left w:val="single" w:sz="8"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2"/>
              </w:rPr>
              <w:t>供应链</w:t>
            </w: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供应链生产计划管理部</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采购管理管培生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18</w:t>
            </w: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西服生产管理中心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西服生产管培生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茄克生产管理中心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茄克生产管培生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物流管理中心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物流管培生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品质管理中心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品控管培生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336"/>
        </w:trPr>
        <w:tc>
          <w:tcPr>
            <w:tcW w:w="1266" w:type="dxa"/>
            <w:vMerge w:val="restart"/>
            <w:tcBorders>
              <w:top w:val="nil"/>
              <w:left w:val="single" w:sz="8"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2"/>
              </w:rPr>
              <w:t>职能</w:t>
            </w:r>
          </w:p>
        </w:tc>
        <w:tc>
          <w:tcPr>
            <w:tcW w:w="2835" w:type="dxa"/>
            <w:tcBorders>
              <w:top w:val="nil"/>
              <w:left w:val="nil"/>
              <w:bottom w:val="single" w:sz="4" w:space="0" w:color="auto"/>
              <w:right w:val="single" w:sz="4" w:space="0" w:color="auto"/>
            </w:tcBorders>
            <w:shd w:val="clear" w:color="000000" w:fill="FFFFFF"/>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人力体系</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人力管培生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24</w:t>
            </w: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数智化中心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数字创新管培生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品牌管理中心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品牌传播管培生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风险控制中心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审计管培生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财务管理中心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财务管培生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val="restart"/>
            <w:tcBorders>
              <w:top w:val="nil"/>
              <w:left w:val="single" w:sz="8"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2"/>
              </w:rPr>
              <w:t>研发</w:t>
            </w: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洪肇设创意设计工作室</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设计管培生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20</w:t>
            </w:r>
          </w:p>
        </w:tc>
      </w:tr>
      <w:tr w:rsidR="00A03C14">
        <w:trPr>
          <w:trHeight w:val="290"/>
        </w:trPr>
        <w:tc>
          <w:tcPr>
            <w:tcW w:w="1266" w:type="dxa"/>
            <w:vMerge/>
            <w:tcBorders>
              <w:top w:val="nil"/>
              <w:left w:val="single" w:sz="8" w:space="0" w:color="auto"/>
              <w:bottom w:val="single" w:sz="4" w:space="0" w:color="auto"/>
              <w:right w:val="single" w:sz="4" w:space="0" w:color="auto"/>
            </w:tcBorders>
            <w:vAlign w:val="center"/>
          </w:tcPr>
          <w:p w:rsidR="00A03C14" w:rsidRDefault="00A03C14">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A03C14" w:rsidRDefault="006B22EF">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产品企划部</w:t>
            </w:r>
          </w:p>
        </w:tc>
        <w:tc>
          <w:tcPr>
            <w:tcW w:w="2410" w:type="dxa"/>
            <w:tcBorders>
              <w:top w:val="nil"/>
              <w:left w:val="nil"/>
              <w:bottom w:val="single" w:sz="4" w:space="0" w:color="auto"/>
              <w:right w:val="single" w:sz="4" w:space="0" w:color="auto"/>
            </w:tcBorders>
            <w:shd w:val="clear" w:color="auto" w:fill="auto"/>
            <w:noWrap/>
            <w:vAlign w:val="center"/>
          </w:tcPr>
          <w:p w:rsidR="00A03C14" w:rsidRDefault="006B22E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产品企划管培生</w:t>
            </w:r>
          </w:p>
        </w:tc>
        <w:tc>
          <w:tcPr>
            <w:tcW w:w="902" w:type="dxa"/>
            <w:tcBorders>
              <w:top w:val="nil"/>
              <w:left w:val="nil"/>
              <w:bottom w:val="single" w:sz="4" w:space="0" w:color="auto"/>
              <w:right w:val="single" w:sz="4" w:space="0" w:color="auto"/>
            </w:tcBorders>
            <w:shd w:val="clear" w:color="auto" w:fill="auto"/>
            <w:noWrap/>
            <w:vAlign w:val="center"/>
          </w:tcPr>
          <w:p w:rsidR="00A03C14" w:rsidRDefault="006B22E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680" w:type="dxa"/>
            <w:vMerge/>
            <w:tcBorders>
              <w:top w:val="nil"/>
              <w:left w:val="single" w:sz="4" w:space="0" w:color="auto"/>
              <w:bottom w:val="single" w:sz="4" w:space="0" w:color="auto"/>
              <w:right w:val="single" w:sz="4" w:space="0" w:color="auto"/>
            </w:tcBorders>
            <w:vAlign w:val="center"/>
          </w:tcPr>
          <w:p w:rsidR="00A03C14" w:rsidRDefault="00A03C14">
            <w:pPr>
              <w:widowControl/>
              <w:jc w:val="left"/>
              <w:rPr>
                <w:rFonts w:asciiTheme="majorEastAsia" w:eastAsiaTheme="majorEastAsia" w:hAnsiTheme="majorEastAsia" w:cs="宋体"/>
                <w:b/>
                <w:bCs/>
                <w:color w:val="000000"/>
                <w:kern w:val="0"/>
                <w:sz w:val="24"/>
                <w:szCs w:val="24"/>
              </w:rPr>
            </w:pPr>
          </w:p>
        </w:tc>
      </w:tr>
      <w:tr w:rsidR="00927A8B">
        <w:trPr>
          <w:trHeight w:val="290"/>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面辅料研发中心</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面辅料研发管培生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5</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技术管理中心（除O类）</w:t>
            </w:r>
          </w:p>
        </w:tc>
        <w:tc>
          <w:tcPr>
            <w:tcW w:w="2410"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工艺管培生</w:t>
            </w:r>
          </w:p>
        </w:tc>
        <w:tc>
          <w:tcPr>
            <w:tcW w:w="902" w:type="dxa"/>
            <w:tcBorders>
              <w:top w:val="nil"/>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10</w:t>
            </w:r>
          </w:p>
        </w:tc>
        <w:tc>
          <w:tcPr>
            <w:tcW w:w="680" w:type="dxa"/>
            <w:vMerge/>
            <w:tcBorders>
              <w:top w:val="nil"/>
              <w:left w:val="single" w:sz="4"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4"/>
                <w:szCs w:val="24"/>
              </w:rPr>
            </w:pPr>
          </w:p>
        </w:tc>
      </w:tr>
      <w:tr w:rsidR="00927A8B">
        <w:trPr>
          <w:trHeight w:val="336"/>
        </w:trPr>
        <w:tc>
          <w:tcPr>
            <w:tcW w:w="1266" w:type="dxa"/>
            <w:vMerge w:val="restart"/>
            <w:tcBorders>
              <w:top w:val="nil"/>
              <w:left w:val="single" w:sz="8" w:space="0" w:color="auto"/>
              <w:bottom w:val="single" w:sz="4" w:space="0" w:color="auto"/>
              <w:right w:val="single" w:sz="4" w:space="0" w:color="auto"/>
            </w:tcBorders>
            <w:shd w:val="clear" w:color="auto" w:fill="auto"/>
            <w:vAlign w:val="center"/>
          </w:tcPr>
          <w:p w:rsidR="00927A8B" w:rsidRDefault="00D42C84">
            <w:pPr>
              <w:widowControl/>
              <w:jc w:val="center"/>
              <w:rPr>
                <w:rFonts w:asciiTheme="majorEastAsia" w:eastAsiaTheme="majorEastAsia" w:hAnsiTheme="majorEastAsia" w:cs="宋体"/>
                <w:b/>
                <w:bCs/>
                <w:color w:val="000000"/>
                <w:kern w:val="0"/>
                <w:sz w:val="22"/>
              </w:rPr>
            </w:pPr>
            <w:r>
              <w:rPr>
                <w:rFonts w:asciiTheme="majorEastAsia" w:eastAsiaTheme="majorEastAsia" w:hAnsiTheme="majorEastAsia" w:cs="宋体" w:hint="eastAsia"/>
                <w:b/>
                <w:bCs/>
                <w:color w:val="000000"/>
                <w:kern w:val="0"/>
                <w:sz w:val="22"/>
              </w:rPr>
              <w:t>常务</w:t>
            </w: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定制事业部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定制销售管培生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15</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b/>
                <w:bCs/>
                <w:color w:val="000000"/>
                <w:kern w:val="0"/>
                <w:sz w:val="24"/>
                <w:szCs w:val="24"/>
              </w:rPr>
            </w:pPr>
            <w:r>
              <w:rPr>
                <w:rFonts w:asciiTheme="majorEastAsia" w:eastAsiaTheme="majorEastAsia" w:hAnsiTheme="majorEastAsia" w:cs="宋体" w:hint="eastAsia"/>
                <w:b/>
                <w:bCs/>
                <w:color w:val="000000"/>
                <w:kern w:val="0"/>
                <w:sz w:val="24"/>
                <w:szCs w:val="24"/>
              </w:rPr>
              <w:t>56</w:t>
            </w: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电商运营管培生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680" w:type="dxa"/>
            <w:vMerge/>
            <w:tcBorders>
              <w:top w:val="single" w:sz="4" w:space="0" w:color="auto"/>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000000"/>
                <w:kern w:val="0"/>
                <w:sz w:val="24"/>
                <w:szCs w:val="24"/>
              </w:rPr>
            </w:pP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电商商品管培生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p>
        </w:tc>
        <w:tc>
          <w:tcPr>
            <w:tcW w:w="680" w:type="dxa"/>
            <w:vMerge/>
            <w:tcBorders>
              <w:top w:val="single" w:sz="4" w:space="0" w:color="auto"/>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000000"/>
                <w:kern w:val="0"/>
                <w:sz w:val="24"/>
                <w:szCs w:val="24"/>
              </w:rPr>
            </w:pP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直播运营管培生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680" w:type="dxa"/>
            <w:vMerge/>
            <w:tcBorders>
              <w:top w:val="single" w:sz="4" w:space="0" w:color="auto"/>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000000"/>
                <w:kern w:val="0"/>
                <w:sz w:val="24"/>
                <w:szCs w:val="24"/>
              </w:rPr>
            </w:pP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主播管培生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22</w:t>
            </w:r>
          </w:p>
        </w:tc>
        <w:tc>
          <w:tcPr>
            <w:tcW w:w="680" w:type="dxa"/>
            <w:vMerge/>
            <w:tcBorders>
              <w:top w:val="single" w:sz="4" w:space="0" w:color="auto"/>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000000"/>
                <w:kern w:val="0"/>
                <w:sz w:val="24"/>
                <w:szCs w:val="24"/>
              </w:rPr>
            </w:pPr>
          </w:p>
        </w:tc>
      </w:tr>
      <w:tr w:rsidR="00927A8B">
        <w:trPr>
          <w:trHeight w:val="336"/>
        </w:trPr>
        <w:tc>
          <w:tcPr>
            <w:tcW w:w="1266" w:type="dxa"/>
            <w:vMerge/>
            <w:tcBorders>
              <w:top w:val="nil"/>
              <w:left w:val="single" w:sz="8" w:space="0" w:color="auto"/>
              <w:bottom w:val="single" w:sz="4" w:space="0" w:color="auto"/>
              <w:right w:val="single" w:sz="4" w:space="0" w:color="auto"/>
            </w:tcBorders>
            <w:vAlign w:val="center"/>
          </w:tcPr>
          <w:p w:rsidR="00927A8B" w:rsidRDefault="00927A8B">
            <w:pPr>
              <w:widowControl/>
              <w:jc w:val="left"/>
              <w:rPr>
                <w:rFonts w:asciiTheme="majorEastAsia" w:eastAsiaTheme="majorEastAsia" w:hAnsiTheme="majorEastAsia" w:cs="宋体"/>
                <w:b/>
                <w:bCs/>
                <w:color w:val="000000"/>
                <w:kern w:val="0"/>
                <w:sz w:val="22"/>
              </w:rPr>
            </w:pPr>
          </w:p>
        </w:tc>
        <w:tc>
          <w:tcPr>
            <w:tcW w:w="2835" w:type="dxa"/>
            <w:tcBorders>
              <w:top w:val="single" w:sz="4" w:space="0" w:color="auto"/>
              <w:left w:val="nil"/>
              <w:bottom w:val="single" w:sz="4" w:space="0" w:color="auto"/>
              <w:right w:val="single" w:sz="4" w:space="0" w:color="auto"/>
            </w:tcBorders>
            <w:shd w:val="clear" w:color="000000" w:fill="FFFFFF"/>
            <w:noWrap/>
            <w:vAlign w:val="center"/>
          </w:tcPr>
          <w:p w:rsidR="00927A8B" w:rsidRDefault="00D42C84">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电商事业部</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电商营销管培生</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680" w:type="dxa"/>
            <w:vMerge/>
            <w:tcBorders>
              <w:top w:val="single" w:sz="4" w:space="0" w:color="auto"/>
              <w:left w:val="single" w:sz="4" w:space="0" w:color="auto"/>
              <w:bottom w:val="single" w:sz="4" w:space="0" w:color="auto"/>
              <w:right w:val="single" w:sz="4" w:space="0" w:color="auto"/>
            </w:tcBorders>
            <w:vAlign w:val="center"/>
          </w:tcPr>
          <w:p w:rsidR="00927A8B" w:rsidRDefault="00927A8B">
            <w:pPr>
              <w:widowControl/>
              <w:jc w:val="left"/>
              <w:rPr>
                <w:rFonts w:ascii="微软雅黑" w:eastAsia="微软雅黑" w:hAnsi="微软雅黑" w:cs="宋体"/>
                <w:b/>
                <w:bCs/>
                <w:color w:val="000000"/>
                <w:kern w:val="0"/>
                <w:sz w:val="24"/>
                <w:szCs w:val="24"/>
              </w:rPr>
            </w:pPr>
          </w:p>
        </w:tc>
      </w:tr>
      <w:tr w:rsidR="00927A8B">
        <w:trPr>
          <w:trHeight w:val="336"/>
        </w:trPr>
        <w:tc>
          <w:tcPr>
            <w:tcW w:w="6511" w:type="dxa"/>
            <w:gridSpan w:val="3"/>
            <w:tcBorders>
              <w:top w:val="single" w:sz="4" w:space="0" w:color="auto"/>
              <w:left w:val="single" w:sz="4" w:space="0" w:color="auto"/>
              <w:bottom w:val="single" w:sz="4" w:space="0" w:color="auto"/>
              <w:right w:val="single" w:sz="4" w:space="0" w:color="auto"/>
            </w:tcBorders>
            <w:vAlign w:val="center"/>
          </w:tcPr>
          <w:p w:rsidR="00927A8B" w:rsidRDefault="00D42C84">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合计</w:t>
            </w:r>
          </w:p>
        </w:tc>
        <w:tc>
          <w:tcPr>
            <w:tcW w:w="1582" w:type="dxa"/>
            <w:gridSpan w:val="2"/>
            <w:tcBorders>
              <w:top w:val="single" w:sz="4" w:space="0" w:color="auto"/>
              <w:left w:val="nil"/>
              <w:bottom w:val="single" w:sz="4" w:space="0" w:color="auto"/>
              <w:right w:val="single" w:sz="4" w:space="0" w:color="auto"/>
            </w:tcBorders>
            <w:shd w:val="clear" w:color="auto" w:fill="auto"/>
            <w:noWrap/>
            <w:vAlign w:val="center"/>
          </w:tcPr>
          <w:p w:rsidR="00927A8B" w:rsidRDefault="00D42C84">
            <w:pPr>
              <w:widowControl/>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280</w:t>
            </w:r>
          </w:p>
        </w:tc>
      </w:tr>
    </w:tbl>
    <w:p w:rsidR="00927A8B" w:rsidRDefault="00D42C84">
      <w:pPr>
        <w:spacing w:line="276" w:lineRule="auto"/>
        <w:rPr>
          <w:rFonts w:asciiTheme="minorEastAsia" w:hAnsiTheme="minorEastAsia"/>
          <w:b/>
          <w:bCs/>
          <w:szCs w:val="21"/>
        </w:rPr>
      </w:pPr>
      <w:r>
        <w:rPr>
          <w:rFonts w:asciiTheme="minorEastAsia" w:hAnsiTheme="minorEastAsia" w:hint="eastAsia"/>
          <w:b/>
          <w:bCs/>
          <w:szCs w:val="21"/>
        </w:rPr>
        <w:fldChar w:fldCharType="end"/>
      </w:r>
    </w:p>
    <w:p w:rsidR="00927A8B" w:rsidRDefault="00D42C84">
      <w:pPr>
        <w:spacing w:line="276" w:lineRule="auto"/>
        <w:rPr>
          <w:rFonts w:asciiTheme="minorEastAsia" w:hAnsiTheme="minorEastAsia"/>
          <w:szCs w:val="21"/>
        </w:rPr>
      </w:pPr>
      <w:r>
        <w:rPr>
          <w:rFonts w:asciiTheme="minorEastAsia" w:hAnsiTheme="minorEastAsia"/>
          <w:b/>
          <w:bCs/>
          <w:szCs w:val="21"/>
        </w:rPr>
        <w:fldChar w:fldCharType="end"/>
      </w:r>
      <w:r>
        <w:rPr>
          <w:rFonts w:asciiTheme="minorEastAsia" w:hAnsiTheme="minorEastAsia"/>
          <w:szCs w:val="21"/>
        </w:rPr>
        <w:t>*</w:t>
      </w:r>
      <w:r>
        <w:rPr>
          <w:rFonts w:asciiTheme="minorEastAsia" w:hAnsiTheme="minorEastAsia" w:hint="eastAsia"/>
          <w:szCs w:val="21"/>
        </w:rPr>
        <w:t>具体岗位描述可见附件</w:t>
      </w:r>
    </w:p>
    <w:p w:rsidR="00927A8B" w:rsidRDefault="00927A8B">
      <w:pPr>
        <w:spacing w:line="276" w:lineRule="auto"/>
        <w:rPr>
          <w:rFonts w:asciiTheme="minorEastAsia" w:hAnsiTheme="minorEastAsia"/>
          <w:b/>
          <w:bCs/>
          <w:szCs w:val="21"/>
        </w:rPr>
      </w:pPr>
    </w:p>
    <w:p w:rsidR="00927A8B" w:rsidRDefault="00D42C84">
      <w:pPr>
        <w:spacing w:line="276" w:lineRule="auto"/>
        <w:rPr>
          <w:rFonts w:ascii="宋体" w:eastAsia="宋体" w:hAnsi="宋体"/>
          <w:b/>
          <w:bCs/>
          <w:sz w:val="24"/>
          <w:szCs w:val="24"/>
        </w:rPr>
      </w:pPr>
      <w:r>
        <w:rPr>
          <w:rFonts w:ascii="宋体" w:eastAsia="宋体" w:hAnsi="宋体" w:hint="eastAsia"/>
          <w:b/>
          <w:bCs/>
          <w:sz w:val="24"/>
          <w:szCs w:val="24"/>
        </w:rPr>
        <w:t>三、福利待遇：</w:t>
      </w:r>
    </w:p>
    <w:p w:rsidR="002159B9" w:rsidRPr="002159B9" w:rsidRDefault="002159B9" w:rsidP="002159B9">
      <w:pPr>
        <w:spacing w:line="276" w:lineRule="auto"/>
        <w:rPr>
          <w:rFonts w:ascii="宋体" w:eastAsia="宋体" w:hAnsi="宋体"/>
        </w:rPr>
      </w:pPr>
      <w:r w:rsidRPr="002159B9">
        <w:rPr>
          <w:rFonts w:ascii="宋体" w:eastAsia="宋体" w:hAnsi="宋体" w:hint="eastAsia"/>
        </w:rPr>
        <w:t>1.</w:t>
      </w:r>
      <w:proofErr w:type="gramStart"/>
      <w:r w:rsidRPr="002159B9">
        <w:rPr>
          <w:rFonts w:ascii="宋体" w:eastAsia="宋体" w:hAnsi="宋体" w:hint="eastAsia"/>
        </w:rPr>
        <w:t>柒</w:t>
      </w:r>
      <w:proofErr w:type="gramEnd"/>
      <w:r w:rsidRPr="002159B9">
        <w:rPr>
          <w:rFonts w:ascii="宋体" w:eastAsia="宋体" w:hAnsi="宋体" w:hint="eastAsia"/>
        </w:rPr>
        <w:t>新生专属福利</w:t>
      </w:r>
    </w:p>
    <w:p w:rsidR="002159B9" w:rsidRPr="002159B9" w:rsidRDefault="002159B9" w:rsidP="002159B9">
      <w:pPr>
        <w:spacing w:line="276" w:lineRule="auto"/>
        <w:rPr>
          <w:rFonts w:ascii="宋体" w:eastAsia="宋体" w:hAnsi="宋体"/>
        </w:rPr>
      </w:pPr>
      <w:r w:rsidRPr="002159B9">
        <w:rPr>
          <w:rFonts w:ascii="宋体" w:eastAsia="宋体" w:hAnsi="宋体" w:hint="eastAsia"/>
        </w:rPr>
        <w:t>公司报到路费补贴、异地报到免费5天酒店住宿、落户厦门人才补贴</w:t>
      </w:r>
    </w:p>
    <w:p w:rsidR="002159B9" w:rsidRPr="002159B9" w:rsidRDefault="002159B9" w:rsidP="002159B9">
      <w:pPr>
        <w:spacing w:line="276" w:lineRule="auto"/>
        <w:rPr>
          <w:rFonts w:ascii="宋体" w:eastAsia="宋体" w:hAnsi="宋体"/>
        </w:rPr>
      </w:pPr>
      <w:r w:rsidRPr="002159B9">
        <w:rPr>
          <w:rFonts w:ascii="宋体" w:eastAsia="宋体" w:hAnsi="宋体" w:hint="eastAsia"/>
        </w:rPr>
        <w:t>2.充满竞争力薪酬</w:t>
      </w:r>
    </w:p>
    <w:p w:rsidR="002159B9" w:rsidRPr="002159B9" w:rsidRDefault="002159B9" w:rsidP="002159B9">
      <w:pPr>
        <w:spacing w:line="276" w:lineRule="auto"/>
        <w:rPr>
          <w:rFonts w:ascii="宋体" w:eastAsia="宋体" w:hAnsi="宋体"/>
        </w:rPr>
      </w:pPr>
      <w:r w:rsidRPr="002159B9">
        <w:rPr>
          <w:rFonts w:ascii="宋体" w:eastAsia="宋体" w:hAnsi="宋体" w:hint="eastAsia"/>
        </w:rPr>
        <w:t>绩效奖金、年终奖、六险</w:t>
      </w:r>
      <w:proofErr w:type="gramStart"/>
      <w:r w:rsidRPr="002159B9">
        <w:rPr>
          <w:rFonts w:ascii="宋体" w:eastAsia="宋体" w:hAnsi="宋体" w:hint="eastAsia"/>
        </w:rPr>
        <w:t>一</w:t>
      </w:r>
      <w:proofErr w:type="gramEnd"/>
      <w:r w:rsidRPr="002159B9">
        <w:rPr>
          <w:rFonts w:ascii="宋体" w:eastAsia="宋体" w:hAnsi="宋体" w:hint="eastAsia"/>
        </w:rPr>
        <w:t>金</w:t>
      </w:r>
    </w:p>
    <w:p w:rsidR="002159B9" w:rsidRPr="002159B9" w:rsidRDefault="002159B9" w:rsidP="002159B9">
      <w:pPr>
        <w:spacing w:line="276" w:lineRule="auto"/>
        <w:rPr>
          <w:rFonts w:ascii="宋体" w:eastAsia="宋体" w:hAnsi="宋体"/>
        </w:rPr>
      </w:pPr>
      <w:r w:rsidRPr="002159B9">
        <w:rPr>
          <w:rFonts w:ascii="宋体" w:eastAsia="宋体" w:hAnsi="宋体" w:hint="eastAsia"/>
        </w:rPr>
        <w:t>3.完善的生活保障</w:t>
      </w:r>
    </w:p>
    <w:p w:rsidR="002159B9" w:rsidRPr="002159B9" w:rsidRDefault="002159B9" w:rsidP="002159B9">
      <w:pPr>
        <w:spacing w:line="276" w:lineRule="auto"/>
        <w:rPr>
          <w:rFonts w:ascii="宋体" w:eastAsia="宋体" w:hAnsi="宋体"/>
        </w:rPr>
      </w:pPr>
      <w:r w:rsidRPr="002159B9">
        <w:rPr>
          <w:rFonts w:ascii="宋体" w:eastAsia="宋体" w:hAnsi="宋体" w:hint="eastAsia"/>
        </w:rPr>
        <w:t>带薪病假、</w:t>
      </w:r>
      <w:proofErr w:type="gramStart"/>
      <w:r w:rsidRPr="002159B9">
        <w:rPr>
          <w:rFonts w:ascii="宋体" w:eastAsia="宋体" w:hAnsi="宋体" w:hint="eastAsia"/>
        </w:rPr>
        <w:t>入职满一年</w:t>
      </w:r>
      <w:proofErr w:type="gramEnd"/>
      <w:r w:rsidRPr="002159B9">
        <w:rPr>
          <w:rFonts w:ascii="宋体" w:eastAsia="宋体" w:hAnsi="宋体" w:hint="eastAsia"/>
        </w:rPr>
        <w:t>带薪年假、餐补话补、年度体检、入</w:t>
      </w:r>
      <w:proofErr w:type="gramStart"/>
      <w:r w:rsidRPr="002159B9">
        <w:rPr>
          <w:rFonts w:ascii="宋体" w:eastAsia="宋体" w:hAnsi="宋体" w:hint="eastAsia"/>
        </w:rPr>
        <w:t>职周年礼</w:t>
      </w:r>
      <w:proofErr w:type="gramEnd"/>
      <w:r w:rsidRPr="002159B9">
        <w:rPr>
          <w:rFonts w:ascii="宋体" w:eastAsia="宋体" w:hAnsi="宋体" w:hint="eastAsia"/>
        </w:rPr>
        <w:t>、生日福利</w:t>
      </w:r>
    </w:p>
    <w:p w:rsidR="002159B9" w:rsidRPr="002159B9" w:rsidRDefault="002159B9" w:rsidP="002159B9">
      <w:pPr>
        <w:spacing w:line="276" w:lineRule="auto"/>
        <w:rPr>
          <w:rFonts w:ascii="宋体" w:eastAsia="宋体" w:hAnsi="宋体"/>
        </w:rPr>
      </w:pPr>
      <w:r w:rsidRPr="002159B9">
        <w:rPr>
          <w:rFonts w:ascii="宋体" w:eastAsia="宋体" w:hAnsi="宋体" w:hint="eastAsia"/>
        </w:rPr>
        <w:t>4.充足的员工关怀</w:t>
      </w:r>
    </w:p>
    <w:p w:rsidR="00927A8B" w:rsidRDefault="002159B9" w:rsidP="002159B9">
      <w:pPr>
        <w:spacing w:line="276" w:lineRule="auto"/>
        <w:rPr>
          <w:rFonts w:ascii="宋体" w:eastAsia="宋体" w:hAnsi="宋体"/>
        </w:rPr>
      </w:pPr>
      <w:r w:rsidRPr="002159B9">
        <w:rPr>
          <w:rFonts w:ascii="宋体" w:eastAsia="宋体" w:hAnsi="宋体" w:hint="eastAsia"/>
        </w:rPr>
        <w:t>海景办公、俱乐部活动、团建经费、员工餐厅&amp;咖啡厅、员工内购、班车接送</w:t>
      </w:r>
    </w:p>
    <w:p w:rsidR="002159B9" w:rsidRDefault="002159B9" w:rsidP="002159B9">
      <w:pPr>
        <w:spacing w:line="276" w:lineRule="auto"/>
        <w:rPr>
          <w:rFonts w:ascii="宋体" w:eastAsia="宋体" w:hAnsi="宋体"/>
        </w:rPr>
      </w:pPr>
    </w:p>
    <w:p w:rsidR="002159B9" w:rsidRPr="002159B9" w:rsidRDefault="002159B9" w:rsidP="002159B9">
      <w:pPr>
        <w:spacing w:line="276" w:lineRule="auto"/>
        <w:rPr>
          <w:rFonts w:ascii="宋体" w:eastAsia="宋体" w:hAnsi="宋体"/>
          <w:b/>
          <w:bCs/>
          <w:sz w:val="24"/>
          <w:szCs w:val="24"/>
        </w:rPr>
      </w:pPr>
      <w:r w:rsidRPr="002159B9">
        <w:rPr>
          <w:rFonts w:ascii="宋体" w:eastAsia="宋体" w:hAnsi="宋体" w:hint="eastAsia"/>
          <w:b/>
          <w:bCs/>
          <w:sz w:val="24"/>
          <w:szCs w:val="24"/>
        </w:rPr>
        <w:t>四、培育机制</w:t>
      </w:r>
    </w:p>
    <w:p w:rsidR="002159B9" w:rsidRPr="002159B9" w:rsidRDefault="002159B9" w:rsidP="002159B9">
      <w:pPr>
        <w:spacing w:line="276" w:lineRule="auto"/>
        <w:rPr>
          <w:rFonts w:ascii="宋体" w:eastAsia="宋体" w:hAnsi="宋体"/>
        </w:rPr>
      </w:pPr>
      <w:r w:rsidRPr="002159B9">
        <w:rPr>
          <w:rFonts w:ascii="宋体" w:eastAsia="宋体" w:hAnsi="宋体" w:hint="eastAsia"/>
        </w:rPr>
        <w:t>1.</w:t>
      </w:r>
      <w:proofErr w:type="gramStart"/>
      <w:r w:rsidRPr="002159B9">
        <w:rPr>
          <w:rFonts w:ascii="宋体" w:eastAsia="宋体" w:hAnsi="宋体" w:hint="eastAsia"/>
        </w:rPr>
        <w:t>柒</w:t>
      </w:r>
      <w:proofErr w:type="gramEnd"/>
      <w:r w:rsidRPr="002159B9">
        <w:rPr>
          <w:rFonts w:ascii="宋体" w:eastAsia="宋体" w:hAnsi="宋体" w:hint="eastAsia"/>
        </w:rPr>
        <w:t>新生培育目标</w:t>
      </w:r>
    </w:p>
    <w:p w:rsidR="002159B9" w:rsidRPr="002159B9" w:rsidRDefault="002159B9" w:rsidP="002159B9">
      <w:pPr>
        <w:spacing w:line="276" w:lineRule="auto"/>
        <w:rPr>
          <w:rFonts w:ascii="宋体" w:eastAsia="宋体" w:hAnsi="宋体"/>
        </w:rPr>
      </w:pPr>
      <w:r w:rsidRPr="002159B9">
        <w:rPr>
          <w:rFonts w:ascii="宋体" w:eastAsia="宋体" w:hAnsi="宋体" w:hint="eastAsia"/>
        </w:rPr>
        <w:t>1年定岗，2年主管，3年储备经理</w:t>
      </w:r>
    </w:p>
    <w:p w:rsidR="002159B9" w:rsidRPr="002159B9" w:rsidRDefault="002159B9" w:rsidP="002159B9">
      <w:pPr>
        <w:spacing w:line="276" w:lineRule="auto"/>
        <w:rPr>
          <w:rFonts w:ascii="宋体" w:eastAsia="宋体" w:hAnsi="宋体"/>
        </w:rPr>
      </w:pPr>
      <w:r w:rsidRPr="002159B9">
        <w:rPr>
          <w:rFonts w:ascii="宋体" w:eastAsia="宋体" w:hAnsi="宋体" w:hint="eastAsia"/>
        </w:rPr>
        <w:t>2.双导师带教模式</w:t>
      </w:r>
    </w:p>
    <w:p w:rsidR="002159B9" w:rsidRPr="002159B9" w:rsidRDefault="002159B9" w:rsidP="002159B9">
      <w:pPr>
        <w:spacing w:line="276" w:lineRule="auto"/>
        <w:rPr>
          <w:rFonts w:ascii="宋体" w:eastAsia="宋体" w:hAnsi="宋体"/>
        </w:rPr>
      </w:pPr>
      <w:r w:rsidRPr="002159B9">
        <w:rPr>
          <w:rFonts w:ascii="宋体" w:eastAsia="宋体" w:hAnsi="宋体" w:hint="eastAsia"/>
        </w:rPr>
        <w:t>专业+职业导师双管齐下，覆盖职业素养和专业技能</w:t>
      </w:r>
    </w:p>
    <w:p w:rsidR="002159B9" w:rsidRPr="002159B9" w:rsidRDefault="002159B9" w:rsidP="002159B9">
      <w:pPr>
        <w:spacing w:line="276" w:lineRule="auto"/>
        <w:rPr>
          <w:rFonts w:ascii="宋体" w:eastAsia="宋体" w:hAnsi="宋体"/>
        </w:rPr>
      </w:pPr>
      <w:r w:rsidRPr="002159B9">
        <w:rPr>
          <w:rFonts w:ascii="宋体" w:eastAsia="宋体" w:hAnsi="宋体" w:hint="eastAsia"/>
        </w:rPr>
        <w:t>3.培训课程助成长</w:t>
      </w:r>
    </w:p>
    <w:p w:rsidR="002159B9" w:rsidRPr="002159B9" w:rsidRDefault="002159B9" w:rsidP="002159B9">
      <w:pPr>
        <w:spacing w:line="276" w:lineRule="auto"/>
        <w:rPr>
          <w:rFonts w:ascii="宋体" w:eastAsia="宋体" w:hAnsi="宋体"/>
        </w:rPr>
      </w:pPr>
      <w:r w:rsidRPr="002159B9">
        <w:rPr>
          <w:rFonts w:ascii="宋体" w:eastAsia="宋体" w:hAnsi="宋体" w:hint="eastAsia"/>
        </w:rPr>
        <w:t>线上与线下培训相结合，并配套</w:t>
      </w:r>
      <w:proofErr w:type="gramStart"/>
      <w:r w:rsidRPr="002159B9">
        <w:rPr>
          <w:rFonts w:ascii="宋体" w:eastAsia="宋体" w:hAnsi="宋体" w:hint="eastAsia"/>
        </w:rPr>
        <w:t>柒牌大学</w:t>
      </w:r>
      <w:proofErr w:type="gramEnd"/>
      <w:r w:rsidRPr="002159B9">
        <w:rPr>
          <w:rFonts w:ascii="宋体" w:eastAsia="宋体" w:hAnsi="宋体" w:hint="eastAsia"/>
        </w:rPr>
        <w:t>优质课程</w:t>
      </w:r>
    </w:p>
    <w:p w:rsidR="002159B9" w:rsidRPr="002159B9" w:rsidRDefault="002159B9" w:rsidP="002159B9">
      <w:pPr>
        <w:spacing w:line="276" w:lineRule="auto"/>
        <w:rPr>
          <w:rFonts w:ascii="宋体" w:eastAsia="宋体" w:hAnsi="宋体"/>
        </w:rPr>
      </w:pPr>
      <w:r w:rsidRPr="002159B9">
        <w:rPr>
          <w:rFonts w:ascii="宋体" w:eastAsia="宋体" w:hAnsi="宋体" w:hint="eastAsia"/>
        </w:rPr>
        <w:t>4.职业发展不设限</w:t>
      </w:r>
    </w:p>
    <w:p w:rsidR="002159B9" w:rsidRDefault="002159B9" w:rsidP="002159B9">
      <w:pPr>
        <w:spacing w:line="276" w:lineRule="auto"/>
        <w:rPr>
          <w:rFonts w:ascii="宋体" w:eastAsia="宋体" w:hAnsi="宋体"/>
        </w:rPr>
      </w:pPr>
      <w:r w:rsidRPr="002159B9">
        <w:rPr>
          <w:rFonts w:ascii="宋体" w:eastAsia="宋体" w:hAnsi="宋体" w:hint="eastAsia"/>
        </w:rPr>
        <w:t>轮岗机制/年度调薪/内部竞聘机会/专业管理双通道</w:t>
      </w:r>
    </w:p>
    <w:p w:rsidR="00927A8B" w:rsidRDefault="006B22EF">
      <w:pPr>
        <w:spacing w:line="276" w:lineRule="auto"/>
        <w:rPr>
          <w:rFonts w:ascii="宋体" w:eastAsia="宋体" w:hAnsi="宋体"/>
          <w:b/>
          <w:bCs/>
          <w:sz w:val="24"/>
          <w:szCs w:val="24"/>
        </w:rPr>
      </w:pPr>
      <w:r>
        <w:rPr>
          <w:rFonts w:ascii="Arial" w:hAnsi="Arial" w:cs="Arial"/>
          <w:b/>
          <w:noProof/>
          <w:szCs w:val="21"/>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261978</wp:posOffset>
            </wp:positionV>
            <wp:extent cx="6121400" cy="971550"/>
            <wp:effectExtent l="38100" t="0" r="31750" b="0"/>
            <wp:wrapTopAndBottom/>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159B9">
        <w:rPr>
          <w:rFonts w:ascii="宋体" w:eastAsia="宋体" w:hAnsi="宋体" w:hint="eastAsia"/>
          <w:b/>
          <w:bCs/>
          <w:sz w:val="24"/>
          <w:szCs w:val="24"/>
        </w:rPr>
        <w:t>五</w:t>
      </w:r>
      <w:r w:rsidR="00D42C84">
        <w:rPr>
          <w:rFonts w:ascii="宋体" w:eastAsia="宋体" w:hAnsi="宋体" w:hint="eastAsia"/>
          <w:b/>
          <w:bCs/>
          <w:sz w:val="24"/>
          <w:szCs w:val="24"/>
        </w:rPr>
        <w:t>、</w:t>
      </w:r>
      <w:proofErr w:type="gramStart"/>
      <w:r w:rsidR="002159B9">
        <w:rPr>
          <w:rFonts w:ascii="宋体" w:eastAsia="宋体" w:hAnsi="宋体" w:hint="eastAsia"/>
          <w:b/>
          <w:bCs/>
          <w:sz w:val="24"/>
          <w:szCs w:val="24"/>
        </w:rPr>
        <w:t>校招</w:t>
      </w:r>
      <w:r w:rsidR="00D42C84">
        <w:rPr>
          <w:rFonts w:ascii="宋体" w:eastAsia="宋体" w:hAnsi="宋体" w:hint="eastAsia"/>
          <w:b/>
          <w:bCs/>
          <w:sz w:val="24"/>
          <w:szCs w:val="24"/>
        </w:rPr>
        <w:t>流程</w:t>
      </w:r>
      <w:proofErr w:type="gramEnd"/>
      <w:r w:rsidR="00D42C84">
        <w:rPr>
          <w:rFonts w:ascii="宋体" w:eastAsia="宋体" w:hAnsi="宋体" w:hint="eastAsia"/>
          <w:b/>
          <w:bCs/>
          <w:sz w:val="24"/>
          <w:szCs w:val="24"/>
        </w:rPr>
        <w:t>：</w:t>
      </w:r>
    </w:p>
    <w:p w:rsidR="00927A8B" w:rsidRDefault="00D42C84">
      <w:pPr>
        <w:pStyle w:val="ac"/>
        <w:numPr>
          <w:ilvl w:val="0"/>
          <w:numId w:val="2"/>
        </w:numPr>
        <w:spacing w:line="276" w:lineRule="auto"/>
        <w:ind w:firstLineChars="0"/>
        <w:rPr>
          <w:rFonts w:ascii="宋体" w:eastAsia="宋体" w:hAnsi="宋体"/>
        </w:rPr>
      </w:pPr>
      <w:r>
        <w:rPr>
          <w:rFonts w:ascii="宋体" w:eastAsia="宋体" w:hAnsi="宋体" w:hint="eastAsia"/>
        </w:rPr>
        <w:t>简历投递时间：</w:t>
      </w:r>
      <w:r>
        <w:rPr>
          <w:rFonts w:ascii="宋体" w:eastAsia="宋体" w:hAnsi="宋体"/>
        </w:rPr>
        <w:t>12</w:t>
      </w:r>
      <w:r>
        <w:rPr>
          <w:rFonts w:ascii="宋体" w:eastAsia="宋体" w:hAnsi="宋体" w:hint="eastAsia"/>
        </w:rPr>
        <w:t>月</w:t>
      </w:r>
      <w:r>
        <w:rPr>
          <w:rFonts w:ascii="宋体" w:eastAsia="宋体" w:hAnsi="宋体"/>
        </w:rPr>
        <w:t>30</w:t>
      </w:r>
      <w:r>
        <w:rPr>
          <w:rFonts w:ascii="宋体" w:eastAsia="宋体" w:hAnsi="宋体" w:hint="eastAsia"/>
        </w:rPr>
        <w:t>日前</w:t>
      </w:r>
      <w:r>
        <w:rPr>
          <w:rFonts w:ascii="宋体" w:eastAsia="宋体" w:hAnsi="宋体"/>
        </w:rPr>
        <w:t xml:space="preserve"> </w:t>
      </w:r>
    </w:p>
    <w:p w:rsidR="00927A8B" w:rsidRDefault="00D42C84">
      <w:pPr>
        <w:pStyle w:val="ac"/>
        <w:numPr>
          <w:ilvl w:val="0"/>
          <w:numId w:val="2"/>
        </w:numPr>
        <w:spacing w:line="276" w:lineRule="auto"/>
        <w:ind w:firstLineChars="0"/>
        <w:rPr>
          <w:rFonts w:ascii="宋体" w:eastAsia="宋体" w:hAnsi="宋体"/>
        </w:rPr>
      </w:pPr>
      <w:r>
        <w:rPr>
          <w:rFonts w:ascii="宋体" w:eastAsia="宋体" w:hAnsi="宋体" w:hint="eastAsia"/>
        </w:rPr>
        <w:t>Offer发放时间：春节前</w:t>
      </w:r>
    </w:p>
    <w:p w:rsidR="00927A8B" w:rsidRDefault="00927A8B">
      <w:pPr>
        <w:pStyle w:val="ac"/>
        <w:spacing w:line="276" w:lineRule="auto"/>
        <w:ind w:left="360" w:firstLineChars="0" w:firstLine="0"/>
        <w:rPr>
          <w:rFonts w:ascii="宋体" w:eastAsia="宋体" w:hAnsi="宋体"/>
        </w:rPr>
      </w:pPr>
    </w:p>
    <w:p w:rsidR="00927A8B" w:rsidRDefault="00D42C84">
      <w:pPr>
        <w:spacing w:line="276" w:lineRule="auto"/>
        <w:rPr>
          <w:rFonts w:ascii="宋体" w:eastAsia="宋体" w:hAnsi="宋体"/>
          <w:b/>
          <w:bCs/>
          <w:sz w:val="24"/>
          <w:szCs w:val="24"/>
        </w:rPr>
      </w:pPr>
      <w:r>
        <w:rPr>
          <w:rFonts w:ascii="宋体" w:eastAsia="宋体" w:hAnsi="宋体" w:hint="eastAsia"/>
          <w:b/>
          <w:bCs/>
          <w:sz w:val="24"/>
          <w:szCs w:val="24"/>
        </w:rPr>
        <w:t xml:space="preserve">五、简历投递渠道 </w:t>
      </w:r>
      <w:r>
        <w:rPr>
          <w:rFonts w:ascii="宋体" w:eastAsia="宋体" w:hAnsi="宋体" w:hint="eastAsia"/>
        </w:rPr>
        <w:t xml:space="preserve"> </w:t>
      </w:r>
    </w:p>
    <w:p w:rsidR="00927A8B" w:rsidRDefault="00D42C84">
      <w:pPr>
        <w:spacing w:line="276" w:lineRule="auto"/>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扫描二</w:t>
      </w:r>
      <w:proofErr w:type="gramStart"/>
      <w:r>
        <w:rPr>
          <w:rFonts w:ascii="宋体" w:eastAsia="宋体" w:hAnsi="宋体" w:hint="eastAsia"/>
        </w:rPr>
        <w:t>维码</w:t>
      </w:r>
      <w:r>
        <w:rPr>
          <w:rFonts w:ascii="宋体" w:eastAsia="宋体" w:hAnsi="宋体"/>
        </w:rPr>
        <w:t>—</w:t>
      </w:r>
      <w:r>
        <w:rPr>
          <w:rFonts w:ascii="宋体" w:eastAsia="宋体" w:hAnsi="宋体" w:hint="eastAsia"/>
        </w:rPr>
        <w:t>关注</w:t>
      </w:r>
      <w:proofErr w:type="gramEnd"/>
      <w:r>
        <w:rPr>
          <w:rFonts w:ascii="宋体" w:eastAsia="宋体" w:hAnsi="宋体" w:hint="eastAsia"/>
        </w:rPr>
        <w:t>公众号-</w:t>
      </w:r>
      <w:proofErr w:type="gramStart"/>
      <w:r>
        <w:rPr>
          <w:rFonts w:ascii="宋体" w:eastAsia="宋体" w:hAnsi="宋体" w:hint="eastAsia"/>
        </w:rPr>
        <w:t>柒牌校招</w:t>
      </w:r>
      <w:r>
        <w:rPr>
          <w:rFonts w:ascii="宋体" w:eastAsia="宋体" w:hAnsi="宋体"/>
        </w:rPr>
        <w:t>—</w:t>
      </w:r>
      <w:r>
        <w:rPr>
          <w:rFonts w:ascii="宋体" w:eastAsia="宋体" w:hAnsi="宋体" w:hint="eastAsia"/>
        </w:rPr>
        <w:t>校招</w:t>
      </w:r>
      <w:proofErr w:type="gramEnd"/>
      <w:r>
        <w:rPr>
          <w:rFonts w:ascii="宋体" w:eastAsia="宋体" w:hAnsi="宋体" w:hint="eastAsia"/>
        </w:rPr>
        <w:t>职位</w:t>
      </w:r>
      <w:r w:rsidR="006B22EF">
        <w:rPr>
          <w:rFonts w:ascii="宋体" w:eastAsia="宋体" w:hAnsi="宋体" w:hint="eastAsia"/>
        </w:rPr>
        <w:t>—</w:t>
      </w:r>
      <w:r>
        <w:rPr>
          <w:rFonts w:ascii="宋体" w:eastAsia="宋体" w:hAnsi="宋体" w:hint="eastAsia"/>
        </w:rPr>
        <w:t>职位类别</w:t>
      </w:r>
      <w:r w:rsidR="006B22EF">
        <w:rPr>
          <w:rFonts w:ascii="宋体" w:eastAsia="宋体" w:hAnsi="宋体" w:hint="eastAsia"/>
        </w:rPr>
        <w:t>—</w:t>
      </w:r>
      <w:r>
        <w:rPr>
          <w:rFonts w:ascii="宋体" w:eastAsia="宋体" w:hAnsi="宋体" w:hint="eastAsia"/>
        </w:rPr>
        <w:t>选择职位</w:t>
      </w:r>
      <w:r w:rsidR="006B22EF">
        <w:rPr>
          <w:rFonts w:ascii="宋体" w:eastAsia="宋体" w:hAnsi="宋体" w:hint="eastAsia"/>
        </w:rPr>
        <w:t>—</w:t>
      </w:r>
      <w:r>
        <w:rPr>
          <w:rFonts w:ascii="宋体" w:eastAsia="宋体" w:hAnsi="宋体"/>
        </w:rPr>
        <w:t>投递简历</w:t>
      </w:r>
    </w:p>
    <w:p w:rsidR="006B22EF" w:rsidRDefault="00D42C84" w:rsidP="006B22EF">
      <w:pPr>
        <w:spacing w:line="276" w:lineRule="auto"/>
        <w:rPr>
          <w:rFonts w:ascii="宋体" w:eastAsia="宋体" w:hAnsi="宋体"/>
        </w:rPr>
      </w:pPr>
      <w:r>
        <w:rPr>
          <w:rFonts w:ascii="宋体" w:eastAsia="宋体" w:hAnsi="宋体" w:hint="eastAsia"/>
        </w:rPr>
        <w:t>2</w:t>
      </w:r>
      <w:r>
        <w:rPr>
          <w:rFonts w:ascii="宋体" w:eastAsia="宋体" w:hAnsi="宋体"/>
        </w:rPr>
        <w:t>.</w:t>
      </w:r>
      <w:r>
        <w:rPr>
          <w:rFonts w:ascii="宋体" w:eastAsia="宋体" w:hAnsi="宋体" w:hint="eastAsia"/>
        </w:rPr>
        <w:t>编辑简历</w:t>
      </w:r>
      <w:r w:rsidR="006B22EF">
        <w:rPr>
          <w:rFonts w:ascii="宋体" w:eastAsia="宋体" w:hAnsi="宋体" w:hint="eastAsia"/>
        </w:rPr>
        <w:t>命名为</w:t>
      </w:r>
      <w:r>
        <w:rPr>
          <w:rFonts w:ascii="宋体" w:eastAsia="宋体" w:hAnsi="宋体" w:hint="eastAsia"/>
        </w:rPr>
        <w:t xml:space="preserve">“院校+姓名+意向岗位”至邮箱 </w:t>
      </w:r>
      <w:hyperlink r:id="rId13" w:history="1">
        <w:r w:rsidR="006B22EF" w:rsidRPr="000873B4">
          <w:rPr>
            <w:rStyle w:val="ab"/>
            <w:rFonts w:ascii="宋体" w:eastAsia="宋体" w:hAnsi="宋体" w:hint="eastAsia"/>
          </w:rPr>
          <w:t>hr</w:t>
        </w:r>
        <w:r w:rsidR="006B22EF" w:rsidRPr="000873B4">
          <w:rPr>
            <w:rStyle w:val="ab"/>
            <w:rFonts w:ascii="宋体" w:eastAsia="宋体" w:hAnsi="宋体"/>
          </w:rPr>
          <w:t>@</w:t>
        </w:r>
        <w:r w:rsidR="006B22EF" w:rsidRPr="000873B4">
          <w:rPr>
            <w:rStyle w:val="ab"/>
            <w:rFonts w:ascii="宋体" w:eastAsia="宋体" w:hAnsi="宋体" w:hint="eastAsia"/>
          </w:rPr>
          <w:t>qipai</w:t>
        </w:r>
        <w:r w:rsidR="006B22EF" w:rsidRPr="000873B4">
          <w:rPr>
            <w:rStyle w:val="ab"/>
            <w:rFonts w:ascii="宋体" w:eastAsia="宋体" w:hAnsi="宋体"/>
          </w:rPr>
          <w:t>.</w:t>
        </w:r>
        <w:r w:rsidR="006B22EF" w:rsidRPr="000873B4">
          <w:rPr>
            <w:rStyle w:val="ab"/>
            <w:rFonts w:ascii="宋体" w:eastAsia="宋体" w:hAnsi="宋体" w:hint="eastAsia"/>
          </w:rPr>
          <w:t>com</w:t>
        </w:r>
      </w:hyperlink>
    </w:p>
    <w:p w:rsidR="00927A8B" w:rsidRPr="006B22EF" w:rsidRDefault="006B22EF" w:rsidP="006B22EF">
      <w:pPr>
        <w:spacing w:line="276" w:lineRule="auto"/>
        <w:rPr>
          <w:rFonts w:ascii="宋体" w:eastAsia="宋体" w:hAnsi="宋体"/>
        </w:rPr>
      </w:pPr>
      <w:r>
        <w:rPr>
          <w:noProof/>
        </w:rPr>
        <w:drawing>
          <wp:inline distT="0" distB="0" distL="0" distR="0">
            <wp:extent cx="1438910" cy="14389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公众号二维码（2.5M）大.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38910" cy="1438910"/>
                    </a:xfrm>
                    <a:prstGeom prst="rect">
                      <a:avLst/>
                    </a:prstGeom>
                  </pic:spPr>
                </pic:pic>
              </a:graphicData>
            </a:graphic>
          </wp:inline>
        </w:drawing>
      </w:r>
    </w:p>
    <w:p w:rsidR="00927A8B" w:rsidRDefault="00D42C84">
      <w:pPr>
        <w:spacing w:line="276" w:lineRule="auto"/>
        <w:rPr>
          <w:rFonts w:ascii="宋体" w:eastAsia="宋体" w:hAnsi="宋体"/>
        </w:rPr>
      </w:pPr>
      <w:r>
        <w:rPr>
          <w:rFonts w:ascii="宋体" w:eastAsia="宋体" w:hAnsi="宋体" w:hint="eastAsia"/>
        </w:rPr>
        <w:t>更多咨询信息请关注上方招聘官方二维码。</w:t>
      </w:r>
    </w:p>
    <w:p w:rsidR="00927A8B" w:rsidRDefault="00927A8B">
      <w:pPr>
        <w:spacing w:line="276" w:lineRule="auto"/>
        <w:ind w:firstLineChars="200" w:firstLine="420"/>
        <w:rPr>
          <w:rFonts w:ascii="宋体" w:eastAsia="宋体" w:hAnsi="宋体"/>
        </w:rPr>
      </w:pPr>
    </w:p>
    <w:p w:rsidR="00927A8B" w:rsidRDefault="00927A8B">
      <w:pPr>
        <w:spacing w:line="276" w:lineRule="auto"/>
        <w:rPr>
          <w:rFonts w:asciiTheme="minorEastAsia" w:hAnsiTheme="minorEastAsia"/>
          <w:b/>
          <w:bCs/>
          <w:szCs w:val="21"/>
        </w:rPr>
      </w:pPr>
    </w:p>
    <w:p w:rsidR="00927A8B" w:rsidRDefault="00D42C84">
      <w:pPr>
        <w:widowControl/>
        <w:jc w:val="left"/>
        <w:rPr>
          <w:rFonts w:asciiTheme="minorEastAsia" w:hAnsiTheme="minorEastAsia"/>
          <w:szCs w:val="21"/>
        </w:rPr>
      </w:pPr>
      <w:r>
        <w:rPr>
          <w:rFonts w:asciiTheme="minorEastAsia" w:hAnsiTheme="minorEastAsia"/>
          <w:b/>
          <w:bCs/>
          <w:szCs w:val="21"/>
        </w:rPr>
        <w:br w:type="page"/>
      </w:r>
      <w:r>
        <w:rPr>
          <w:rFonts w:asciiTheme="minorEastAsia" w:hAnsiTheme="minorEastAsia" w:hint="eastAsia"/>
          <w:b/>
          <w:bCs/>
          <w:szCs w:val="21"/>
        </w:rPr>
        <w:lastRenderedPageBreak/>
        <w:t>附件</w:t>
      </w:r>
      <w:r>
        <w:rPr>
          <w:rFonts w:asciiTheme="minorEastAsia" w:hAnsiTheme="minorEastAsia" w:hint="eastAsia"/>
          <w:szCs w:val="21"/>
        </w:rPr>
        <w:t>：岗位描述</w:t>
      </w:r>
    </w:p>
    <w:p w:rsidR="00927A8B" w:rsidRDefault="00927A8B">
      <w:pPr>
        <w:widowControl/>
        <w:jc w:val="left"/>
        <w:rPr>
          <w:rFonts w:asciiTheme="minorEastAsia" w:hAnsiTheme="minorEastAsia"/>
          <w:b/>
          <w:bCs/>
          <w:szCs w:val="21"/>
        </w:rPr>
      </w:pPr>
    </w:p>
    <w:tbl>
      <w:tblPr>
        <w:tblStyle w:val="aa"/>
        <w:tblW w:w="0" w:type="auto"/>
        <w:tblLook w:val="04A0" w:firstRow="1" w:lastRow="0" w:firstColumn="1" w:lastColumn="0" w:noHBand="0" w:noVBand="1"/>
      </w:tblPr>
      <w:tblGrid>
        <w:gridCol w:w="1126"/>
        <w:gridCol w:w="3547"/>
        <w:gridCol w:w="3623"/>
      </w:tblGrid>
      <w:tr w:rsidR="00927A8B" w:rsidTr="00004A3A">
        <w:trPr>
          <w:trHeight w:val="280"/>
        </w:trPr>
        <w:tc>
          <w:tcPr>
            <w:tcW w:w="1126" w:type="dxa"/>
            <w:noWrap/>
          </w:tcPr>
          <w:p w:rsidR="00927A8B" w:rsidRDefault="00D42C84" w:rsidP="001A2687">
            <w:pPr>
              <w:spacing w:line="276" w:lineRule="auto"/>
              <w:jc w:val="center"/>
              <w:rPr>
                <w:rFonts w:asciiTheme="majorEastAsia" w:eastAsiaTheme="majorEastAsia" w:hAnsiTheme="majorEastAsia"/>
                <w:b/>
                <w:bCs/>
                <w:sz w:val="20"/>
                <w:szCs w:val="21"/>
              </w:rPr>
            </w:pPr>
            <w:r>
              <w:rPr>
                <w:rFonts w:asciiTheme="majorEastAsia" w:eastAsiaTheme="majorEastAsia" w:hAnsiTheme="majorEastAsia" w:hint="eastAsia"/>
                <w:b/>
                <w:bCs/>
                <w:sz w:val="20"/>
                <w:szCs w:val="21"/>
              </w:rPr>
              <w:t>岗位名称</w:t>
            </w:r>
          </w:p>
        </w:tc>
        <w:tc>
          <w:tcPr>
            <w:tcW w:w="3547" w:type="dxa"/>
            <w:noWrap/>
          </w:tcPr>
          <w:p w:rsidR="00927A8B" w:rsidRDefault="00D42C84">
            <w:pPr>
              <w:spacing w:line="276" w:lineRule="auto"/>
              <w:rPr>
                <w:rFonts w:asciiTheme="majorEastAsia" w:eastAsiaTheme="majorEastAsia" w:hAnsiTheme="majorEastAsia"/>
                <w:b/>
                <w:bCs/>
                <w:sz w:val="20"/>
                <w:szCs w:val="21"/>
              </w:rPr>
            </w:pPr>
            <w:r>
              <w:rPr>
                <w:rFonts w:asciiTheme="majorEastAsia" w:eastAsiaTheme="majorEastAsia" w:hAnsiTheme="majorEastAsia" w:hint="eastAsia"/>
                <w:b/>
                <w:bCs/>
                <w:sz w:val="20"/>
                <w:szCs w:val="21"/>
              </w:rPr>
              <w:t>岗位职责</w:t>
            </w:r>
          </w:p>
        </w:tc>
        <w:tc>
          <w:tcPr>
            <w:tcW w:w="3623" w:type="dxa"/>
            <w:noWrap/>
          </w:tcPr>
          <w:p w:rsidR="00927A8B" w:rsidRDefault="00D42C84">
            <w:pPr>
              <w:spacing w:line="276" w:lineRule="auto"/>
              <w:rPr>
                <w:rFonts w:asciiTheme="majorEastAsia" w:eastAsiaTheme="majorEastAsia" w:hAnsiTheme="majorEastAsia"/>
                <w:b/>
                <w:bCs/>
                <w:sz w:val="20"/>
                <w:szCs w:val="21"/>
              </w:rPr>
            </w:pPr>
            <w:r>
              <w:rPr>
                <w:rFonts w:asciiTheme="majorEastAsia" w:eastAsiaTheme="majorEastAsia" w:hAnsiTheme="majorEastAsia" w:hint="eastAsia"/>
                <w:b/>
                <w:bCs/>
                <w:sz w:val="20"/>
                <w:szCs w:val="21"/>
              </w:rPr>
              <w:t>任职资格</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零售</w:t>
            </w:r>
            <w:proofErr w:type="gramStart"/>
            <w:r>
              <w:rPr>
                <w:rFonts w:asciiTheme="majorEastAsia" w:eastAsiaTheme="majorEastAsia" w:hAnsiTheme="majorEastAsia" w:hint="eastAsia"/>
                <w:b/>
                <w:bCs/>
                <w:sz w:val="16"/>
                <w:szCs w:val="18"/>
              </w:rPr>
              <w:t>运营管培生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1、负责门店的店铺运营的标准执行；</w:t>
            </w:r>
          </w:p>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2、定期岗位轮换，从门店业务学习到经营管理、陈列培训等岗位发展晋升。</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w:t>
            </w:r>
            <w:proofErr w:type="gramStart"/>
            <w:r>
              <w:rPr>
                <w:rFonts w:asciiTheme="majorEastAsia" w:eastAsiaTheme="majorEastAsia" w:hAnsiTheme="majorEastAsia" w:hint="eastAsia"/>
                <w:sz w:val="16"/>
                <w:szCs w:val="18"/>
              </w:rPr>
              <w:t>有快消零售</w:t>
            </w:r>
            <w:proofErr w:type="gramEnd"/>
            <w:r>
              <w:rPr>
                <w:rFonts w:asciiTheme="majorEastAsia" w:eastAsiaTheme="majorEastAsia" w:hAnsiTheme="majorEastAsia" w:hint="eastAsia"/>
                <w:sz w:val="16"/>
                <w:szCs w:val="18"/>
              </w:rPr>
              <w:t>行业的实习经验者优先；</w:t>
            </w:r>
          </w:p>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2、对零售行业兴趣浓厚，拥有良好的沟通协调以及应变能力；</w:t>
            </w:r>
          </w:p>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3、能接受全国范围内工作调动者优先。</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定制</w:t>
            </w:r>
            <w:proofErr w:type="gramStart"/>
            <w:r>
              <w:rPr>
                <w:rFonts w:asciiTheme="majorEastAsia" w:eastAsiaTheme="majorEastAsia" w:hAnsiTheme="majorEastAsia" w:hint="eastAsia"/>
                <w:b/>
                <w:bCs/>
                <w:sz w:val="16"/>
                <w:szCs w:val="18"/>
              </w:rPr>
              <w:t>销售管培生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1、调研分析团购产品市场，制定开拓计划；</w:t>
            </w:r>
            <w:r>
              <w:rPr>
                <w:rFonts w:asciiTheme="majorEastAsia" w:eastAsiaTheme="majorEastAsia" w:hAnsiTheme="majorEastAsia" w:hint="eastAsia"/>
                <w:sz w:val="16"/>
                <w:szCs w:val="18"/>
              </w:rPr>
              <w:br/>
              <w:t>2、开发新客户、新市场，扩大销售范围；</w:t>
            </w:r>
            <w:r>
              <w:rPr>
                <w:rFonts w:asciiTheme="majorEastAsia" w:eastAsiaTheme="majorEastAsia" w:hAnsiTheme="majorEastAsia" w:hint="eastAsia"/>
                <w:sz w:val="16"/>
                <w:szCs w:val="18"/>
              </w:rPr>
              <w:br/>
              <w:t>3、维护 CRM 系统客户资料，建立相关档案；</w:t>
            </w:r>
            <w:r>
              <w:rPr>
                <w:rFonts w:asciiTheme="majorEastAsia" w:eastAsiaTheme="majorEastAsia" w:hAnsiTheme="majorEastAsia" w:hint="eastAsia"/>
                <w:sz w:val="16"/>
                <w:szCs w:val="18"/>
              </w:rPr>
              <w:br/>
              <w:t>4、收集投标期间信息；</w:t>
            </w:r>
            <w:r>
              <w:rPr>
                <w:rFonts w:asciiTheme="majorEastAsia" w:eastAsiaTheme="majorEastAsia" w:hAnsiTheme="majorEastAsia" w:hint="eastAsia"/>
                <w:sz w:val="16"/>
                <w:szCs w:val="18"/>
              </w:rPr>
              <w:br/>
              <w:t>5、跟进项目从投标到合同签订全流程；</w:t>
            </w:r>
            <w:r>
              <w:rPr>
                <w:rFonts w:asciiTheme="majorEastAsia" w:eastAsiaTheme="majorEastAsia" w:hAnsiTheme="majorEastAsia" w:hint="eastAsia"/>
                <w:sz w:val="16"/>
                <w:szCs w:val="18"/>
              </w:rPr>
              <w:br/>
              <w:t>6、处理量体、生产下单等后续事宜</w:t>
            </w:r>
            <w:proofErr w:type="gramStart"/>
            <w:r>
              <w:rPr>
                <w:rFonts w:asciiTheme="majorEastAsia" w:eastAsiaTheme="majorEastAsia" w:hAnsiTheme="majorEastAsia" w:hint="eastAsia"/>
                <w:sz w:val="16"/>
                <w:szCs w:val="18"/>
              </w:rPr>
              <w:t>及客情维护</w:t>
            </w:r>
            <w:proofErr w:type="gramEnd"/>
            <w:r>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7、按合同回收货款。</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1、对市场调研和分析工作抱有热情，具备一定的学习能力和实践能力；</w:t>
            </w:r>
            <w:r>
              <w:rPr>
                <w:rFonts w:asciiTheme="majorEastAsia" w:eastAsiaTheme="majorEastAsia" w:hAnsiTheme="majorEastAsia" w:hint="eastAsia"/>
                <w:sz w:val="16"/>
                <w:szCs w:val="18"/>
              </w:rPr>
              <w:br/>
              <w:t>2、拥有开拓新客户和新市场的勇气与决心；</w:t>
            </w:r>
            <w:r>
              <w:rPr>
                <w:rFonts w:asciiTheme="majorEastAsia" w:eastAsiaTheme="majorEastAsia" w:hAnsiTheme="majorEastAsia" w:hint="eastAsia"/>
                <w:sz w:val="16"/>
                <w:szCs w:val="18"/>
              </w:rPr>
              <w:br/>
              <w:t>3、能够细致、准确地操作和维护客户资料系统；</w:t>
            </w:r>
            <w:r>
              <w:rPr>
                <w:rFonts w:asciiTheme="majorEastAsia" w:eastAsiaTheme="majorEastAsia" w:hAnsiTheme="majorEastAsia" w:hint="eastAsia"/>
                <w:sz w:val="16"/>
                <w:szCs w:val="18"/>
              </w:rPr>
              <w:br/>
              <w:t>4、善于通过各种渠道收集投标期间的关键信息；</w:t>
            </w:r>
            <w:r>
              <w:rPr>
                <w:rFonts w:asciiTheme="majorEastAsia" w:eastAsiaTheme="majorEastAsia" w:hAnsiTheme="majorEastAsia" w:hint="eastAsia"/>
                <w:sz w:val="16"/>
                <w:szCs w:val="18"/>
              </w:rPr>
              <w:br/>
              <w:t>5、具备耐心和责任心，全程跟进项目的各项流程；</w:t>
            </w:r>
            <w:r>
              <w:rPr>
                <w:rFonts w:asciiTheme="majorEastAsia" w:eastAsiaTheme="majorEastAsia" w:hAnsiTheme="majorEastAsia" w:hint="eastAsia"/>
                <w:sz w:val="16"/>
                <w:szCs w:val="18"/>
              </w:rPr>
              <w:br/>
              <w:t>6、乐于处理量体、生产等后续工作，并能与客户保持良好的沟通与合作；</w:t>
            </w:r>
            <w:r>
              <w:rPr>
                <w:rFonts w:asciiTheme="majorEastAsia" w:eastAsiaTheme="majorEastAsia" w:hAnsiTheme="majorEastAsia" w:hint="eastAsia"/>
                <w:sz w:val="16"/>
                <w:szCs w:val="18"/>
              </w:rPr>
              <w:br/>
              <w:t>7、充分理解回收货款的重要性，具备相应的执行能力。</w:t>
            </w:r>
          </w:p>
        </w:tc>
      </w:tr>
      <w:tr w:rsidR="001A2687" w:rsidTr="00004A3A">
        <w:trPr>
          <w:trHeight w:val="990"/>
        </w:trPr>
        <w:tc>
          <w:tcPr>
            <w:tcW w:w="1126" w:type="dxa"/>
            <w:noWrap/>
          </w:tcPr>
          <w:p w:rsidR="001A2687" w:rsidRDefault="001A2687" w:rsidP="001A2687">
            <w:pPr>
              <w:spacing w:line="276" w:lineRule="auto"/>
              <w:jc w:val="center"/>
              <w:rPr>
                <w:rFonts w:asciiTheme="majorEastAsia" w:eastAsiaTheme="majorEastAsia" w:hAnsiTheme="majorEastAsia" w:hint="eastAsia"/>
                <w:b/>
                <w:bCs/>
                <w:sz w:val="16"/>
                <w:szCs w:val="18"/>
              </w:rPr>
            </w:pPr>
            <w:r>
              <w:rPr>
                <w:rFonts w:asciiTheme="majorEastAsia" w:eastAsiaTheme="majorEastAsia" w:hAnsiTheme="majorEastAsia" w:hint="eastAsia"/>
                <w:b/>
                <w:bCs/>
                <w:sz w:val="16"/>
                <w:szCs w:val="18"/>
              </w:rPr>
              <w:t>产品</w:t>
            </w:r>
            <w:proofErr w:type="gramStart"/>
            <w:r>
              <w:rPr>
                <w:rFonts w:asciiTheme="majorEastAsia" w:eastAsiaTheme="majorEastAsia" w:hAnsiTheme="majorEastAsia" w:hint="eastAsia"/>
                <w:b/>
                <w:bCs/>
                <w:sz w:val="16"/>
                <w:szCs w:val="18"/>
              </w:rPr>
              <w:t>企划管培</w:t>
            </w:r>
            <w:proofErr w:type="gramEnd"/>
            <w:r>
              <w:rPr>
                <w:rFonts w:asciiTheme="majorEastAsia" w:eastAsiaTheme="majorEastAsia" w:hAnsiTheme="majorEastAsia" w:hint="eastAsia"/>
                <w:b/>
                <w:bCs/>
                <w:sz w:val="16"/>
                <w:szCs w:val="18"/>
              </w:rPr>
              <w:t>生</w:t>
            </w:r>
          </w:p>
        </w:tc>
        <w:tc>
          <w:tcPr>
            <w:tcW w:w="3547"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1、市场调研：负责市场调研及各品类销售信息、客户需求等收集，确定产品开发策略与产品规划；</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2、流行趋势管理：收集流行资讯，结合各品牌定位，与设计师讨论确定每季的主题、主打面料、流行色、流行元素等，用以更好地完成产品企划；</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w:t>
            </w:r>
            <w:proofErr w:type="gramStart"/>
            <w:r w:rsidRPr="001A2687">
              <w:rPr>
                <w:rFonts w:asciiTheme="majorEastAsia" w:eastAsiaTheme="majorEastAsia" w:hAnsiTheme="majorEastAsia" w:hint="eastAsia"/>
                <w:sz w:val="16"/>
                <w:szCs w:val="18"/>
              </w:rPr>
              <w:t>竞品调研</w:t>
            </w:r>
            <w:proofErr w:type="gramEnd"/>
            <w:r w:rsidRPr="001A2687">
              <w:rPr>
                <w:rFonts w:asciiTheme="majorEastAsia" w:eastAsiaTheme="majorEastAsia" w:hAnsiTheme="majorEastAsia" w:hint="eastAsia"/>
                <w:sz w:val="16"/>
                <w:szCs w:val="18"/>
              </w:rPr>
              <w:t>与分析：调查竞争品牌的产品策略，结合市场情况与品牌发展战略制定每季产品企划大纲；</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4、数字企划：负责参考营销建议制定更合理的数字企划案，包括：故事包、产品组合、类别结构、产品价格、产品线深度等；</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5、价格管理：根据品牌定位、市场调研、历史销售数据、客户需求等制定各品类产品价格区间和主力价格区间，以最终完成生意目标；</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6、主</w:t>
            </w:r>
            <w:proofErr w:type="gramStart"/>
            <w:r w:rsidRPr="001A2687">
              <w:rPr>
                <w:rFonts w:asciiTheme="majorEastAsia" w:eastAsiaTheme="majorEastAsia" w:hAnsiTheme="majorEastAsia" w:hint="eastAsia"/>
                <w:sz w:val="16"/>
                <w:szCs w:val="18"/>
              </w:rPr>
              <w:t>推商品</w:t>
            </w:r>
            <w:proofErr w:type="gramEnd"/>
            <w:r w:rsidRPr="001A2687">
              <w:rPr>
                <w:rFonts w:asciiTheme="majorEastAsia" w:eastAsiaTheme="majorEastAsia" w:hAnsiTheme="majorEastAsia" w:hint="eastAsia"/>
                <w:sz w:val="16"/>
                <w:szCs w:val="18"/>
              </w:rPr>
              <w:t>管理：协助负责根据公司品牌资源、流行趋势和相关需求，制定当季主题故事包和主推款款式方向，引导设计研发部门开发与主题</w:t>
            </w:r>
            <w:proofErr w:type="gramStart"/>
            <w:r w:rsidRPr="001A2687">
              <w:rPr>
                <w:rFonts w:asciiTheme="majorEastAsia" w:eastAsiaTheme="majorEastAsia" w:hAnsiTheme="majorEastAsia" w:hint="eastAsia"/>
                <w:sz w:val="16"/>
                <w:szCs w:val="18"/>
              </w:rPr>
              <w:t>故事包相契合</w:t>
            </w:r>
            <w:proofErr w:type="gramEnd"/>
            <w:r w:rsidRPr="001A2687">
              <w:rPr>
                <w:rFonts w:asciiTheme="majorEastAsia" w:eastAsiaTheme="majorEastAsia" w:hAnsiTheme="majorEastAsia" w:hint="eastAsia"/>
                <w:sz w:val="16"/>
                <w:szCs w:val="18"/>
              </w:rPr>
              <w:t>的主推款式；</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7、销售管理：商品销售计划预测以及商品品类开发规划。</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1、本科以上学历，服装设计、工商管理、市场营销等相关专业；</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2、熟练使用办公软件（Excel、PPT），具有较好的数据分析能力；</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3、对服装时尚行业感兴趣，并了解服装行业相关理论知识；</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4、快速学习能力、适应能力强、逻辑思维好、善于沟通。</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lastRenderedPageBreak/>
              <w:t>设计管培生</w:t>
            </w:r>
            <w:proofErr w:type="gramEnd"/>
          </w:p>
        </w:tc>
        <w:tc>
          <w:tcPr>
            <w:tcW w:w="3547"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 创意构思：准确掌握市场趋势、行业动态、消费者需求、产品结构等资料，提交各季设计提案；</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 设计执行：根据产品企划案和设计提案，实施设计工作，将设计概念转化为实际的图形、产品或解决方案；</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 项目管理：规划和管理设计项目，制作并审核设计工艺单，按</w:t>
            </w:r>
            <w:proofErr w:type="gramStart"/>
            <w:r w:rsidRPr="001A2687">
              <w:rPr>
                <w:rFonts w:asciiTheme="majorEastAsia" w:eastAsiaTheme="majorEastAsia" w:hAnsiTheme="majorEastAsia" w:hint="eastAsia"/>
                <w:sz w:val="16"/>
                <w:szCs w:val="18"/>
              </w:rPr>
              <w:t>主业务</w:t>
            </w:r>
            <w:proofErr w:type="gramEnd"/>
            <w:r w:rsidRPr="001A2687">
              <w:rPr>
                <w:rFonts w:asciiTheme="majorEastAsia" w:eastAsiaTheme="majorEastAsia" w:hAnsiTheme="majorEastAsia" w:hint="eastAsia"/>
                <w:sz w:val="16"/>
                <w:szCs w:val="18"/>
              </w:rPr>
              <w:t>流程节点保质保量交付；</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4、 样品开发，内审：与企划/技术/面辅料团队合作，确保设计概念在样品阶段得到准确实现，参与样品内审，主导各阶段设计任务的廓形、结构、材料、</w:t>
            </w:r>
            <w:proofErr w:type="gramStart"/>
            <w:r w:rsidRPr="001A2687">
              <w:rPr>
                <w:rFonts w:asciiTheme="majorEastAsia" w:eastAsiaTheme="majorEastAsia" w:hAnsiTheme="majorEastAsia" w:hint="eastAsia"/>
                <w:sz w:val="16"/>
                <w:szCs w:val="18"/>
              </w:rPr>
              <w:t>配色四</w:t>
            </w:r>
            <w:proofErr w:type="gramEnd"/>
            <w:r w:rsidRPr="001A2687">
              <w:rPr>
                <w:rFonts w:asciiTheme="majorEastAsia" w:eastAsiaTheme="majorEastAsia" w:hAnsiTheme="majorEastAsia" w:hint="eastAsia"/>
                <w:sz w:val="16"/>
                <w:szCs w:val="18"/>
              </w:rPr>
              <w:t>大维度进行修改执行落地；</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5、 产品展示&amp;收集反馈：协助组织和参与</w:t>
            </w:r>
            <w:proofErr w:type="gramStart"/>
            <w:r w:rsidRPr="001A2687">
              <w:rPr>
                <w:rFonts w:asciiTheme="majorEastAsia" w:eastAsiaTheme="majorEastAsia" w:hAnsiTheme="majorEastAsia" w:hint="eastAsia"/>
                <w:sz w:val="16"/>
                <w:szCs w:val="18"/>
              </w:rPr>
              <w:t>产品组货会</w:t>
            </w:r>
            <w:proofErr w:type="gramEnd"/>
            <w:r w:rsidRPr="001A2687">
              <w:rPr>
                <w:rFonts w:asciiTheme="majorEastAsia" w:eastAsiaTheme="majorEastAsia" w:hAnsiTheme="majorEastAsia" w:hint="eastAsia"/>
                <w:sz w:val="16"/>
                <w:szCs w:val="18"/>
              </w:rPr>
              <w:t>、订货会，买手和VIP客户展示新系列，推介产品。</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1、本科及以上学历，服装/鞋/皮具配饰设计，艺术设计等相关专业毕业；</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2、对时尚行业热爱，具有较好的时尚审美和敏感度，了解行业发展趋势；</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3、能熟练操作相关办公软件PPT, Word等，设计软件如AI/PS/CDR等；</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4、学习力和执行力强，具有创新精神，沟通协调能力好；</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面辅料</w:t>
            </w:r>
            <w:proofErr w:type="gramStart"/>
            <w:r>
              <w:rPr>
                <w:rFonts w:asciiTheme="majorEastAsia" w:eastAsiaTheme="majorEastAsia" w:hAnsiTheme="majorEastAsia" w:hint="eastAsia"/>
                <w:b/>
                <w:bCs/>
                <w:sz w:val="16"/>
                <w:szCs w:val="18"/>
              </w:rPr>
              <w:t>研发管培</w:t>
            </w:r>
            <w:proofErr w:type="gramEnd"/>
            <w:r>
              <w:rPr>
                <w:rFonts w:asciiTheme="majorEastAsia" w:eastAsiaTheme="majorEastAsia" w:hAnsiTheme="majorEastAsia" w:hint="eastAsia"/>
                <w:b/>
                <w:bCs/>
                <w:sz w:val="16"/>
                <w:szCs w:val="18"/>
              </w:rPr>
              <w:t>生</w:t>
            </w:r>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1、按照公司产品定位和产品企划要求，完成产品的设计创新工作；</w:t>
            </w:r>
            <w:r>
              <w:rPr>
                <w:rFonts w:asciiTheme="majorEastAsia" w:eastAsiaTheme="majorEastAsia" w:hAnsiTheme="majorEastAsia" w:hint="eastAsia"/>
                <w:sz w:val="16"/>
                <w:szCs w:val="18"/>
              </w:rPr>
              <w:br/>
              <w:t>2、洞悉服装市场的流行趋势，掌握最新的潮流动态。</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1、本科及以上学历，服装设计等相关专业毕业，有良好的审美基础和敏锐的市场侦查能力；</w:t>
            </w:r>
            <w:r>
              <w:rPr>
                <w:rFonts w:asciiTheme="majorEastAsia" w:eastAsiaTheme="majorEastAsia" w:hAnsiTheme="majorEastAsia" w:hint="eastAsia"/>
                <w:sz w:val="16"/>
                <w:szCs w:val="18"/>
              </w:rPr>
              <w:br/>
              <w:t>2、能熟练操作相关办公软件，如AI/PS/CDR等。</w:t>
            </w:r>
          </w:p>
        </w:tc>
      </w:tr>
      <w:tr w:rsidR="00927A8B" w:rsidTr="00004A3A">
        <w:trPr>
          <w:trHeight w:val="297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t>工艺管培生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1、负责贴牌、加工及本厂 SAP 系统订单下达，及下单产品的合同签订与跟踪；</w:t>
            </w:r>
            <w:r>
              <w:rPr>
                <w:rFonts w:asciiTheme="majorEastAsia" w:eastAsiaTheme="majorEastAsia" w:hAnsiTheme="majorEastAsia" w:hint="eastAsia"/>
                <w:sz w:val="16"/>
                <w:szCs w:val="18"/>
              </w:rPr>
              <w:br/>
              <w:t>2、处理订金、季度尾款申请，跟踪生产过程与货期，解决异常问题；</w:t>
            </w:r>
            <w:r>
              <w:rPr>
                <w:rFonts w:asciiTheme="majorEastAsia" w:eastAsiaTheme="majorEastAsia" w:hAnsiTheme="majorEastAsia" w:hint="eastAsia"/>
                <w:sz w:val="16"/>
                <w:szCs w:val="18"/>
              </w:rPr>
              <w:br/>
              <w:t>3、跟进供应商入库产品开票与对账，分析入库倍率并申请货款；</w:t>
            </w:r>
            <w:r>
              <w:rPr>
                <w:rFonts w:asciiTheme="majorEastAsia" w:eastAsiaTheme="majorEastAsia" w:hAnsiTheme="majorEastAsia" w:hint="eastAsia"/>
                <w:sz w:val="16"/>
                <w:szCs w:val="18"/>
              </w:rPr>
              <w:br/>
              <w:t>4、处理售后与次品退货问题，制作相应协议；</w:t>
            </w:r>
            <w:r>
              <w:rPr>
                <w:rFonts w:asciiTheme="majorEastAsia" w:eastAsiaTheme="majorEastAsia" w:hAnsiTheme="majorEastAsia" w:hint="eastAsia"/>
                <w:sz w:val="16"/>
                <w:szCs w:val="18"/>
              </w:rPr>
              <w:br/>
              <w:t>5、结合审核 BOM 维护工艺路线及发布财务成本，分析外加工贴牌订单罚款；</w:t>
            </w:r>
            <w:r>
              <w:rPr>
                <w:rFonts w:asciiTheme="majorEastAsia" w:eastAsiaTheme="majorEastAsia" w:hAnsiTheme="majorEastAsia" w:hint="eastAsia"/>
                <w:sz w:val="16"/>
                <w:szCs w:val="18"/>
              </w:rPr>
              <w:br/>
              <w:t>6、负责本厂产品二次加工工序报价与谈价签字；</w:t>
            </w:r>
            <w:r>
              <w:rPr>
                <w:rFonts w:asciiTheme="majorEastAsia" w:eastAsiaTheme="majorEastAsia" w:hAnsiTheme="majorEastAsia" w:hint="eastAsia"/>
                <w:sz w:val="16"/>
                <w:szCs w:val="18"/>
              </w:rPr>
              <w:br/>
              <w:t>7、维护外加工、贴牌价格及货期，统计并申请库存面料净裁。</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1、本科及以上学历，纺织工程、面料类相关专业毕业；</w:t>
            </w:r>
            <w:r>
              <w:rPr>
                <w:rFonts w:asciiTheme="majorEastAsia" w:eastAsiaTheme="majorEastAsia" w:hAnsiTheme="majorEastAsia" w:hint="eastAsia"/>
                <w:sz w:val="16"/>
                <w:szCs w:val="18"/>
              </w:rPr>
              <w:br/>
              <w:t>2、有一定的面料知识基础、了解面料性能、风格以及特色；</w:t>
            </w:r>
            <w:r>
              <w:rPr>
                <w:rFonts w:asciiTheme="majorEastAsia" w:eastAsiaTheme="majorEastAsia" w:hAnsiTheme="majorEastAsia" w:hint="eastAsia"/>
                <w:sz w:val="16"/>
                <w:szCs w:val="18"/>
              </w:rPr>
              <w:br/>
              <w:t>3、具有良好的沟通谈判能力，思维清晰。</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电商</w:t>
            </w:r>
            <w:proofErr w:type="gramStart"/>
            <w:r>
              <w:rPr>
                <w:rFonts w:asciiTheme="majorEastAsia" w:eastAsiaTheme="majorEastAsia" w:hAnsiTheme="majorEastAsia" w:hint="eastAsia"/>
                <w:b/>
                <w:bCs/>
                <w:sz w:val="16"/>
                <w:szCs w:val="18"/>
              </w:rPr>
              <w:t>运营管培生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1、负责店铺基础运营与活动报名；</w:t>
            </w:r>
            <w:r>
              <w:rPr>
                <w:rFonts w:asciiTheme="majorEastAsia" w:eastAsiaTheme="majorEastAsia" w:hAnsiTheme="majorEastAsia" w:hint="eastAsia"/>
                <w:sz w:val="16"/>
                <w:szCs w:val="18"/>
              </w:rPr>
              <w:br/>
              <w:t>2、负责与平台小二互动，争取资源；</w:t>
            </w:r>
            <w:r>
              <w:rPr>
                <w:rFonts w:asciiTheme="majorEastAsia" w:eastAsiaTheme="majorEastAsia" w:hAnsiTheme="majorEastAsia" w:hint="eastAsia"/>
                <w:sz w:val="16"/>
                <w:szCs w:val="18"/>
              </w:rPr>
              <w:br/>
              <w:t>3、负责对平台</w:t>
            </w:r>
            <w:proofErr w:type="gramStart"/>
            <w:r>
              <w:rPr>
                <w:rFonts w:asciiTheme="majorEastAsia" w:eastAsiaTheme="majorEastAsia" w:hAnsiTheme="majorEastAsia" w:hint="eastAsia"/>
                <w:sz w:val="16"/>
                <w:szCs w:val="18"/>
              </w:rPr>
              <w:t>与竞品进行</w:t>
            </w:r>
            <w:proofErr w:type="gramEnd"/>
            <w:r>
              <w:rPr>
                <w:rFonts w:asciiTheme="majorEastAsia" w:eastAsiaTheme="majorEastAsia" w:hAnsiTheme="majorEastAsia" w:hint="eastAsia"/>
                <w:sz w:val="16"/>
                <w:szCs w:val="18"/>
              </w:rPr>
              <w:t>数据分析，优化运营与商品策略；</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1、本科及以上学历，有电商平台运营实习或店铺运营经验优先；</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2、有一定的数据整理、分析能力，熟悉EXCEL等办公软件；</w:t>
            </w:r>
            <w:r w:rsidRPr="001A2687">
              <w:rPr>
                <w:rFonts w:asciiTheme="majorEastAsia" w:eastAsiaTheme="majorEastAsia" w:hAnsiTheme="majorEastAsia" w:hint="eastAsia"/>
                <w:sz w:val="16"/>
                <w:szCs w:val="18"/>
              </w:rPr>
              <w:t xml:space="preserve"> </w:t>
            </w:r>
            <w:r w:rsidRPr="001A2687">
              <w:rPr>
                <w:rFonts w:asciiTheme="majorEastAsia" w:eastAsiaTheme="majorEastAsia" w:hAnsiTheme="majorEastAsia" w:hint="eastAsia"/>
                <w:sz w:val="16"/>
                <w:szCs w:val="18"/>
              </w:rPr>
              <w:t>3、性格开放、积极、执行力强、个人学习能力强。</w:t>
            </w:r>
          </w:p>
        </w:tc>
      </w:tr>
      <w:tr w:rsidR="00927A8B" w:rsidTr="00004A3A">
        <w:trPr>
          <w:trHeight w:val="264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lastRenderedPageBreak/>
              <w:t>直播</w:t>
            </w:r>
            <w:proofErr w:type="gramStart"/>
            <w:r>
              <w:rPr>
                <w:rFonts w:asciiTheme="majorEastAsia" w:eastAsiaTheme="majorEastAsia" w:hAnsiTheme="majorEastAsia" w:hint="eastAsia"/>
                <w:b/>
                <w:bCs/>
                <w:sz w:val="16"/>
                <w:szCs w:val="18"/>
              </w:rPr>
              <w:t>运营管培生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1、负责直播间节奏拉动及气氛营造，对直播间互动进行实时引导管控，有效</w:t>
            </w:r>
            <w:proofErr w:type="gramStart"/>
            <w:r>
              <w:rPr>
                <w:rFonts w:asciiTheme="majorEastAsia" w:eastAsiaTheme="majorEastAsia" w:hAnsiTheme="majorEastAsia" w:hint="eastAsia"/>
                <w:sz w:val="16"/>
                <w:szCs w:val="18"/>
              </w:rPr>
              <w:t>控评维持</w:t>
            </w:r>
            <w:proofErr w:type="gramEnd"/>
            <w:r>
              <w:rPr>
                <w:rFonts w:asciiTheme="majorEastAsia" w:eastAsiaTheme="majorEastAsia" w:hAnsiTheme="majorEastAsia" w:hint="eastAsia"/>
                <w:sz w:val="16"/>
                <w:szCs w:val="18"/>
              </w:rPr>
              <w:t>直播秩序；</w:t>
            </w:r>
            <w:r>
              <w:rPr>
                <w:rFonts w:asciiTheme="majorEastAsia" w:eastAsiaTheme="majorEastAsia" w:hAnsiTheme="majorEastAsia" w:hint="eastAsia"/>
                <w:sz w:val="16"/>
                <w:szCs w:val="18"/>
              </w:rPr>
              <w:br/>
              <w:t>2、负责直播间选品、测品、排品，配合主播提升产品转化，增加粉丝互动和粉丝粘性;</w:t>
            </w:r>
            <w:r>
              <w:rPr>
                <w:rFonts w:asciiTheme="majorEastAsia" w:eastAsiaTheme="majorEastAsia" w:hAnsiTheme="majorEastAsia" w:hint="eastAsia"/>
                <w:sz w:val="16"/>
                <w:szCs w:val="18"/>
              </w:rPr>
              <w:br/>
              <w:t>3、</w:t>
            </w:r>
            <w:proofErr w:type="gramStart"/>
            <w:r>
              <w:rPr>
                <w:rFonts w:asciiTheme="majorEastAsia" w:eastAsiaTheme="majorEastAsia" w:hAnsiTheme="majorEastAsia" w:hint="eastAsia"/>
                <w:sz w:val="16"/>
                <w:szCs w:val="18"/>
              </w:rPr>
              <w:t>负责抖音直播</w:t>
            </w:r>
            <w:proofErr w:type="gramEnd"/>
            <w:r>
              <w:rPr>
                <w:rFonts w:asciiTheme="majorEastAsia" w:eastAsiaTheme="majorEastAsia" w:hAnsiTheme="majorEastAsia" w:hint="eastAsia"/>
                <w:sz w:val="16"/>
                <w:szCs w:val="18"/>
              </w:rPr>
              <w:t>中控台操作，包括商品上下架、库存/价格调整审核、福</w:t>
            </w:r>
            <w:proofErr w:type="gramStart"/>
            <w:r>
              <w:rPr>
                <w:rFonts w:asciiTheme="majorEastAsia" w:eastAsiaTheme="majorEastAsia" w:hAnsiTheme="majorEastAsia" w:hint="eastAsia"/>
                <w:sz w:val="16"/>
                <w:szCs w:val="18"/>
              </w:rPr>
              <w:t>袋设置</w:t>
            </w:r>
            <w:proofErr w:type="gramEnd"/>
            <w:r>
              <w:rPr>
                <w:rFonts w:asciiTheme="majorEastAsia" w:eastAsiaTheme="majorEastAsia" w:hAnsiTheme="majorEastAsia" w:hint="eastAsia"/>
                <w:sz w:val="16"/>
                <w:szCs w:val="18"/>
              </w:rPr>
              <w:t>等;</w:t>
            </w:r>
            <w:r>
              <w:rPr>
                <w:rFonts w:asciiTheme="majorEastAsia" w:eastAsiaTheme="majorEastAsia" w:hAnsiTheme="majorEastAsia" w:hint="eastAsia"/>
                <w:sz w:val="16"/>
                <w:szCs w:val="18"/>
              </w:rPr>
              <w:br/>
              <w:t>4、负责直播复盘及数据分析，包括销售数据、直播内容、话术、商品等;</w:t>
            </w:r>
            <w:r>
              <w:rPr>
                <w:rFonts w:asciiTheme="majorEastAsia" w:eastAsiaTheme="majorEastAsia" w:hAnsiTheme="majorEastAsia" w:hint="eastAsia"/>
                <w:sz w:val="16"/>
                <w:szCs w:val="18"/>
              </w:rPr>
              <w:br/>
              <w:t>5、配合店长</w:t>
            </w:r>
            <w:proofErr w:type="gramStart"/>
            <w:r>
              <w:rPr>
                <w:rFonts w:asciiTheme="majorEastAsia" w:eastAsiaTheme="majorEastAsia" w:hAnsiTheme="majorEastAsia" w:hint="eastAsia"/>
                <w:sz w:val="16"/>
                <w:szCs w:val="18"/>
              </w:rPr>
              <w:t>负责抖店商城</w:t>
            </w:r>
            <w:proofErr w:type="gramEnd"/>
            <w:r>
              <w:rPr>
                <w:rFonts w:asciiTheme="majorEastAsia" w:eastAsiaTheme="majorEastAsia" w:hAnsiTheme="majorEastAsia" w:hint="eastAsia"/>
                <w:sz w:val="16"/>
                <w:szCs w:val="18"/>
              </w:rPr>
              <w:t>运营工作，协助</w:t>
            </w:r>
            <w:proofErr w:type="gramStart"/>
            <w:r>
              <w:rPr>
                <w:rFonts w:asciiTheme="majorEastAsia" w:eastAsiaTheme="majorEastAsia" w:hAnsiTheme="majorEastAsia" w:hint="eastAsia"/>
                <w:sz w:val="16"/>
                <w:szCs w:val="18"/>
              </w:rPr>
              <w:t>完成抖音后台</w:t>
            </w:r>
            <w:proofErr w:type="gramEnd"/>
            <w:r>
              <w:rPr>
                <w:rFonts w:asciiTheme="majorEastAsia" w:eastAsiaTheme="majorEastAsia" w:hAnsiTheme="majorEastAsia" w:hint="eastAsia"/>
                <w:sz w:val="16"/>
                <w:szCs w:val="18"/>
              </w:rPr>
              <w:t>数据监控。</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1、本科以上学历，</w:t>
            </w:r>
            <w:proofErr w:type="gramStart"/>
            <w:r>
              <w:rPr>
                <w:rFonts w:asciiTheme="majorEastAsia" w:eastAsiaTheme="majorEastAsia" w:hAnsiTheme="majorEastAsia" w:hint="eastAsia"/>
                <w:sz w:val="16"/>
                <w:szCs w:val="18"/>
              </w:rPr>
              <w:t>电商类相关</w:t>
            </w:r>
            <w:proofErr w:type="gramEnd"/>
            <w:r>
              <w:rPr>
                <w:rFonts w:asciiTheme="majorEastAsia" w:eastAsiaTheme="majorEastAsia" w:hAnsiTheme="majorEastAsia" w:hint="eastAsia"/>
                <w:sz w:val="16"/>
                <w:szCs w:val="18"/>
              </w:rPr>
              <w:t>专业优先；</w:t>
            </w:r>
            <w:r>
              <w:rPr>
                <w:rFonts w:asciiTheme="majorEastAsia" w:eastAsiaTheme="majorEastAsia" w:hAnsiTheme="majorEastAsia" w:hint="eastAsia"/>
                <w:sz w:val="16"/>
                <w:szCs w:val="18"/>
              </w:rPr>
              <w:br/>
              <w:t>2、常关注各类直播间，</w:t>
            </w:r>
            <w:proofErr w:type="gramStart"/>
            <w:r>
              <w:rPr>
                <w:rFonts w:asciiTheme="majorEastAsia" w:eastAsiaTheme="majorEastAsia" w:hAnsiTheme="majorEastAsia" w:hint="eastAsia"/>
                <w:sz w:val="16"/>
                <w:szCs w:val="18"/>
              </w:rPr>
              <w:t>了解抖音直播</w:t>
            </w:r>
            <w:proofErr w:type="gramEnd"/>
            <w:r>
              <w:rPr>
                <w:rFonts w:asciiTheme="majorEastAsia" w:eastAsiaTheme="majorEastAsia" w:hAnsiTheme="majorEastAsia" w:hint="eastAsia"/>
                <w:sz w:val="16"/>
                <w:szCs w:val="18"/>
              </w:rPr>
              <w:t>、短视频、商城等平台规则；</w:t>
            </w:r>
            <w:r>
              <w:rPr>
                <w:rFonts w:asciiTheme="majorEastAsia" w:eastAsiaTheme="majorEastAsia" w:hAnsiTheme="majorEastAsia" w:hint="eastAsia"/>
                <w:sz w:val="16"/>
                <w:szCs w:val="18"/>
              </w:rPr>
              <w:br/>
              <w:t>3、性格开朗，有一定的沟通、协调和处理突发事件的能力，能抗压；</w:t>
            </w:r>
            <w:r>
              <w:rPr>
                <w:rFonts w:asciiTheme="majorEastAsia" w:eastAsiaTheme="majorEastAsia" w:hAnsiTheme="majorEastAsia" w:hint="eastAsia"/>
                <w:sz w:val="16"/>
                <w:szCs w:val="18"/>
              </w:rPr>
              <w:br/>
              <w:t>4、有良好团队合作意识，执行力强，思维活跃，表达和应变能力较好；</w:t>
            </w:r>
            <w:r>
              <w:rPr>
                <w:rFonts w:asciiTheme="majorEastAsia" w:eastAsiaTheme="majorEastAsia" w:hAnsiTheme="majorEastAsia" w:hint="eastAsia"/>
                <w:sz w:val="16"/>
                <w:szCs w:val="18"/>
              </w:rPr>
              <w:br/>
              <w:t>5、工作积极主动，能根据直播需求调整工作时间，压力下能保持良好状态。</w:t>
            </w:r>
          </w:p>
        </w:tc>
      </w:tr>
      <w:tr w:rsidR="00927A8B" w:rsidTr="00004A3A">
        <w:trPr>
          <w:trHeight w:val="231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电商</w:t>
            </w:r>
            <w:proofErr w:type="gramStart"/>
            <w:r>
              <w:rPr>
                <w:rFonts w:asciiTheme="majorEastAsia" w:eastAsiaTheme="majorEastAsia" w:hAnsiTheme="majorEastAsia" w:hint="eastAsia"/>
                <w:b/>
                <w:bCs/>
                <w:sz w:val="16"/>
                <w:szCs w:val="18"/>
              </w:rPr>
              <w:t>商品管培生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1、负责活动确认与审核，依</w:t>
            </w:r>
            <w:proofErr w:type="gramStart"/>
            <w:r>
              <w:rPr>
                <w:rFonts w:asciiTheme="majorEastAsia" w:eastAsiaTheme="majorEastAsia" w:hAnsiTheme="majorEastAsia" w:hint="eastAsia"/>
                <w:sz w:val="16"/>
                <w:szCs w:val="18"/>
              </w:rPr>
              <w:t>沟通算审毛利率</w:t>
            </w:r>
            <w:proofErr w:type="gramEnd"/>
            <w:r>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2、分析商品数据，反馈异常并与运营沟通。</w:t>
            </w:r>
            <w:r>
              <w:rPr>
                <w:rFonts w:asciiTheme="majorEastAsia" w:eastAsiaTheme="majorEastAsia" w:hAnsiTheme="majorEastAsia" w:hint="eastAsia"/>
                <w:sz w:val="16"/>
                <w:szCs w:val="18"/>
              </w:rPr>
              <w:br/>
              <w:t>3、承担商品调拨工作，如库存调拨等。</w:t>
            </w:r>
            <w:r>
              <w:rPr>
                <w:rFonts w:asciiTheme="majorEastAsia" w:eastAsiaTheme="majorEastAsia" w:hAnsiTheme="majorEastAsia" w:hint="eastAsia"/>
                <w:sz w:val="16"/>
                <w:szCs w:val="18"/>
              </w:rPr>
              <w:br/>
              <w:t>4、做好价格管控，制定并负责调价。</w:t>
            </w:r>
            <w:r>
              <w:rPr>
                <w:rFonts w:asciiTheme="majorEastAsia" w:eastAsiaTheme="majorEastAsia" w:hAnsiTheme="majorEastAsia" w:hint="eastAsia"/>
                <w:sz w:val="16"/>
                <w:szCs w:val="18"/>
              </w:rPr>
              <w:br/>
              <w:t>5、处理订货补单，协助计划、选款与审核。</w:t>
            </w:r>
            <w:r>
              <w:rPr>
                <w:rFonts w:asciiTheme="majorEastAsia" w:eastAsiaTheme="majorEastAsia" w:hAnsiTheme="majorEastAsia" w:hint="eastAsia"/>
                <w:sz w:val="16"/>
                <w:szCs w:val="18"/>
              </w:rPr>
              <w:br/>
              <w:t>6、开展商品运营，依数据</w:t>
            </w:r>
            <w:proofErr w:type="gramStart"/>
            <w:r>
              <w:rPr>
                <w:rFonts w:asciiTheme="majorEastAsia" w:eastAsiaTheme="majorEastAsia" w:hAnsiTheme="majorEastAsia" w:hint="eastAsia"/>
                <w:sz w:val="16"/>
                <w:szCs w:val="18"/>
              </w:rPr>
              <w:t>做调仓</w:t>
            </w:r>
            <w:proofErr w:type="gramEnd"/>
            <w:r>
              <w:rPr>
                <w:rFonts w:asciiTheme="majorEastAsia" w:eastAsiaTheme="majorEastAsia" w:hAnsiTheme="majorEastAsia" w:hint="eastAsia"/>
                <w:sz w:val="16"/>
                <w:szCs w:val="18"/>
              </w:rPr>
              <w:t>等判断。</w:t>
            </w:r>
            <w:r>
              <w:rPr>
                <w:rFonts w:asciiTheme="majorEastAsia" w:eastAsiaTheme="majorEastAsia" w:hAnsiTheme="majorEastAsia" w:hint="eastAsia"/>
                <w:sz w:val="16"/>
                <w:szCs w:val="18"/>
              </w:rPr>
              <w:br/>
              <w:t>7、</w:t>
            </w:r>
            <w:proofErr w:type="gramStart"/>
            <w:r>
              <w:rPr>
                <w:rFonts w:asciiTheme="majorEastAsia" w:eastAsiaTheme="majorEastAsia" w:hAnsiTheme="majorEastAsia" w:hint="eastAsia"/>
                <w:sz w:val="16"/>
                <w:szCs w:val="18"/>
              </w:rPr>
              <w:t>关注竞品动态</w:t>
            </w:r>
            <w:proofErr w:type="gramEnd"/>
            <w:r>
              <w:rPr>
                <w:rFonts w:asciiTheme="majorEastAsia" w:eastAsiaTheme="majorEastAsia" w:hAnsiTheme="majorEastAsia" w:hint="eastAsia"/>
                <w:sz w:val="16"/>
                <w:szCs w:val="18"/>
              </w:rPr>
              <w:t>及活动方案。</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1、本科及以上学历，统计类相关专业优先；</w:t>
            </w:r>
            <w:r>
              <w:rPr>
                <w:rFonts w:asciiTheme="majorEastAsia" w:eastAsiaTheme="majorEastAsia" w:hAnsiTheme="majorEastAsia" w:hint="eastAsia"/>
                <w:sz w:val="16"/>
                <w:szCs w:val="18"/>
              </w:rPr>
              <w:br/>
              <w:t>2、熟悉数据分析和市场运营知识；</w:t>
            </w:r>
            <w:r>
              <w:rPr>
                <w:rFonts w:asciiTheme="majorEastAsia" w:eastAsiaTheme="majorEastAsia" w:hAnsiTheme="majorEastAsia" w:hint="eastAsia"/>
                <w:sz w:val="16"/>
                <w:szCs w:val="18"/>
              </w:rPr>
              <w:br/>
              <w:t>3、具备良好的沟通协调和问题处理能力；</w:t>
            </w:r>
            <w:r>
              <w:rPr>
                <w:rFonts w:asciiTheme="majorEastAsia" w:eastAsiaTheme="majorEastAsia" w:hAnsiTheme="majorEastAsia" w:hint="eastAsia"/>
                <w:sz w:val="16"/>
                <w:szCs w:val="18"/>
              </w:rPr>
              <w:br/>
              <w:t>4、有较强的逻辑思维和数据敏感度；</w:t>
            </w:r>
            <w:r>
              <w:rPr>
                <w:rFonts w:asciiTheme="majorEastAsia" w:eastAsiaTheme="majorEastAsia" w:hAnsiTheme="majorEastAsia" w:hint="eastAsia"/>
                <w:sz w:val="16"/>
                <w:szCs w:val="18"/>
              </w:rPr>
              <w:br/>
              <w:t>5、能够熟练使用办公软件；</w:t>
            </w:r>
            <w:r>
              <w:rPr>
                <w:rFonts w:asciiTheme="majorEastAsia" w:eastAsiaTheme="majorEastAsia" w:hAnsiTheme="majorEastAsia" w:hint="eastAsia"/>
                <w:sz w:val="16"/>
                <w:szCs w:val="18"/>
              </w:rPr>
              <w:br/>
              <w:t>6、工作认真负责，有团队合作精神；</w:t>
            </w:r>
            <w:r>
              <w:rPr>
                <w:rFonts w:asciiTheme="majorEastAsia" w:eastAsiaTheme="majorEastAsia" w:hAnsiTheme="majorEastAsia" w:hint="eastAsia"/>
                <w:sz w:val="16"/>
                <w:szCs w:val="18"/>
              </w:rPr>
              <w:br/>
              <w:t>7、对电商行业有热情，能适应一定工作压力。</w:t>
            </w:r>
          </w:p>
        </w:tc>
      </w:tr>
      <w:tr w:rsidR="00927A8B" w:rsidTr="00004A3A">
        <w:trPr>
          <w:trHeight w:val="198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电商</w:t>
            </w:r>
            <w:proofErr w:type="gramStart"/>
            <w:r>
              <w:rPr>
                <w:rFonts w:asciiTheme="majorEastAsia" w:eastAsiaTheme="majorEastAsia" w:hAnsiTheme="majorEastAsia" w:hint="eastAsia"/>
                <w:b/>
                <w:bCs/>
                <w:sz w:val="16"/>
                <w:szCs w:val="18"/>
              </w:rPr>
              <w:t>营销管培生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1、负责提供具有创意和竞争性的营销文案（店铺页面、商品专辑、详情页等），提高产品转化率、活动关注度等；</w:t>
            </w:r>
            <w:r>
              <w:rPr>
                <w:rFonts w:asciiTheme="majorEastAsia" w:eastAsiaTheme="majorEastAsia" w:hAnsiTheme="majorEastAsia" w:hint="eastAsia"/>
                <w:sz w:val="16"/>
                <w:szCs w:val="18"/>
              </w:rPr>
              <w:br/>
              <w:t>2、负责店铺三微（微淘、微博、微信）的内容规划及执行，并跟进活动执行进度，提高粉丝量、互动量；</w:t>
            </w:r>
            <w:r>
              <w:rPr>
                <w:rFonts w:asciiTheme="majorEastAsia" w:eastAsiaTheme="majorEastAsia" w:hAnsiTheme="majorEastAsia" w:hint="eastAsia"/>
                <w:sz w:val="16"/>
                <w:szCs w:val="18"/>
              </w:rPr>
              <w:br/>
              <w:t>3、优化本岗位流程，并与其他专员总结与分享相关文案知识，形成本岗位的传帮带课程体系。</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1、本科以上学历，具备出色的文案能力，能熟练运用多种文风；</w:t>
            </w:r>
            <w:r>
              <w:rPr>
                <w:rFonts w:asciiTheme="majorEastAsia" w:eastAsiaTheme="majorEastAsia" w:hAnsiTheme="majorEastAsia" w:hint="eastAsia"/>
                <w:sz w:val="16"/>
                <w:szCs w:val="18"/>
              </w:rPr>
              <w:br/>
              <w:t>2、有文案、策划相关经验者优先，电子商务经验更佳；</w:t>
            </w:r>
            <w:r>
              <w:rPr>
                <w:rFonts w:asciiTheme="majorEastAsia" w:eastAsiaTheme="majorEastAsia" w:hAnsiTheme="majorEastAsia" w:hint="eastAsia"/>
                <w:sz w:val="16"/>
                <w:szCs w:val="18"/>
              </w:rPr>
              <w:br/>
              <w:t>3、了解营销理念，能在文案中融合营销与消费者体验；</w:t>
            </w:r>
            <w:r>
              <w:rPr>
                <w:rFonts w:asciiTheme="majorEastAsia" w:eastAsiaTheme="majorEastAsia" w:hAnsiTheme="majorEastAsia" w:hint="eastAsia"/>
                <w:sz w:val="16"/>
                <w:szCs w:val="18"/>
              </w:rPr>
              <w:br/>
              <w:t>4、对社会热点和行业发展有一定的观察和了解；</w:t>
            </w:r>
            <w:r>
              <w:rPr>
                <w:rFonts w:asciiTheme="majorEastAsia" w:eastAsiaTheme="majorEastAsia" w:hAnsiTheme="majorEastAsia" w:hint="eastAsia"/>
                <w:sz w:val="16"/>
                <w:szCs w:val="18"/>
              </w:rPr>
              <w:br/>
              <w:t>5、拥有良好的沟通能力。</w:t>
            </w:r>
          </w:p>
        </w:tc>
      </w:tr>
      <w:tr w:rsidR="00927A8B" w:rsidTr="00004A3A">
        <w:trPr>
          <w:trHeight w:val="231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t>主播管培生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w:t>
            </w:r>
            <w:proofErr w:type="gramStart"/>
            <w:r>
              <w:rPr>
                <w:rFonts w:asciiTheme="majorEastAsia" w:eastAsiaTheme="majorEastAsia" w:hAnsiTheme="majorEastAsia" w:hint="eastAsia"/>
                <w:sz w:val="16"/>
                <w:szCs w:val="18"/>
              </w:rPr>
              <w:t>通过抖音平台</w:t>
            </w:r>
            <w:proofErr w:type="gramEnd"/>
            <w:r>
              <w:rPr>
                <w:rFonts w:asciiTheme="majorEastAsia" w:eastAsiaTheme="majorEastAsia" w:hAnsiTheme="majorEastAsia" w:hint="eastAsia"/>
                <w:sz w:val="16"/>
                <w:szCs w:val="18"/>
              </w:rPr>
              <w:t xml:space="preserve">，结合产品卖点进行直播，介绍产品并正向引导消费者购物，宣传品牌价值观； </w:t>
            </w:r>
            <w:r>
              <w:rPr>
                <w:rFonts w:asciiTheme="majorEastAsia" w:eastAsiaTheme="majorEastAsia" w:hAnsiTheme="majorEastAsia" w:hint="eastAsia"/>
                <w:sz w:val="16"/>
                <w:szCs w:val="18"/>
              </w:rPr>
              <w:br/>
              <w:t>2、根据直播气氛与观众互动，调动粉丝情绪，应对直播</w:t>
            </w:r>
            <w:proofErr w:type="gramStart"/>
            <w:r>
              <w:rPr>
                <w:rFonts w:asciiTheme="majorEastAsia" w:eastAsiaTheme="majorEastAsia" w:hAnsiTheme="majorEastAsia" w:hint="eastAsia"/>
                <w:sz w:val="16"/>
                <w:szCs w:val="18"/>
              </w:rPr>
              <w:t>间观众</w:t>
            </w:r>
            <w:proofErr w:type="gramEnd"/>
            <w:r>
              <w:rPr>
                <w:rFonts w:asciiTheme="majorEastAsia" w:eastAsiaTheme="majorEastAsia" w:hAnsiTheme="majorEastAsia" w:hint="eastAsia"/>
                <w:sz w:val="16"/>
                <w:szCs w:val="18"/>
              </w:rPr>
              <w:t xml:space="preserve">提问，确保直播间热度； </w:t>
            </w:r>
            <w:r>
              <w:rPr>
                <w:rFonts w:asciiTheme="majorEastAsia" w:eastAsiaTheme="majorEastAsia" w:hAnsiTheme="majorEastAsia" w:hint="eastAsia"/>
                <w:sz w:val="16"/>
                <w:szCs w:val="18"/>
              </w:rPr>
              <w:br/>
              <w:t>3、挖掘和丰富直播内容与玩法，挖掘用户热点和产品亮点；</w:t>
            </w:r>
            <w:r>
              <w:rPr>
                <w:rFonts w:asciiTheme="majorEastAsia" w:eastAsiaTheme="majorEastAsia" w:hAnsiTheme="majorEastAsia" w:hint="eastAsia"/>
                <w:sz w:val="16"/>
                <w:szCs w:val="18"/>
              </w:rPr>
              <w:br/>
              <w:t>4、参与选品，打造直播爆品，站在用户立场给出合理化建议；</w:t>
            </w:r>
            <w:r>
              <w:rPr>
                <w:rFonts w:asciiTheme="majorEastAsia" w:eastAsiaTheme="majorEastAsia" w:hAnsiTheme="majorEastAsia" w:hint="eastAsia"/>
                <w:sz w:val="16"/>
                <w:szCs w:val="18"/>
              </w:rPr>
              <w:br/>
              <w:t>5、参与短视频脚本撰写与拍摄。</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1、本科及以上学历，播音主持表演类、新闻传播类等相关专业优先；</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2、镜头造型感强，能调动粉丝情绪，适时互动表现；</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3、身材匀称，五官端正，微笑甜美；语言流畅，气质较好，有强亲和力；</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4、适应排班制（服从节假日、夜班的排班安排）。</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t>财务管培生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1、财务核算、支付结算、税务管理、投资管理、资金管理等各财务模块轮岗；</w:t>
            </w:r>
            <w:r>
              <w:rPr>
                <w:rFonts w:asciiTheme="majorEastAsia" w:eastAsiaTheme="majorEastAsia" w:hAnsiTheme="majorEastAsia" w:hint="eastAsia"/>
                <w:sz w:val="16"/>
                <w:szCs w:val="18"/>
              </w:rPr>
              <w:br/>
              <w:t>2、持续参与对接其他支撑部门、业务部门工作。</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1、本科学历，会计学、财务等相关专业；</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2、熟练掌握Excel、Word等办公操作软件，数据分析能力强；</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3、逻辑思维清晰，具备较强的学习能力，善于沟</w:t>
            </w:r>
            <w:r w:rsidRPr="001A2687">
              <w:rPr>
                <w:rFonts w:asciiTheme="majorEastAsia" w:eastAsiaTheme="majorEastAsia" w:hAnsiTheme="majorEastAsia" w:hint="eastAsia"/>
                <w:sz w:val="16"/>
                <w:szCs w:val="18"/>
              </w:rPr>
              <w:lastRenderedPageBreak/>
              <w:t>通，能够适应多变的环境，勇于创新，协作共赢。</w:t>
            </w:r>
          </w:p>
        </w:tc>
      </w:tr>
      <w:tr w:rsidR="00927A8B" w:rsidTr="00004A3A">
        <w:trPr>
          <w:trHeight w:val="165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lastRenderedPageBreak/>
              <w:t>审计管培生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1、协助审计负责人对集团层面及各业务群的业绩披露数据进行审计，对披露业绩数据的真实性、有效性负责；</w:t>
            </w:r>
            <w:r>
              <w:rPr>
                <w:rFonts w:asciiTheme="majorEastAsia" w:eastAsiaTheme="majorEastAsia" w:hAnsiTheme="majorEastAsia" w:hint="eastAsia"/>
                <w:sz w:val="16"/>
                <w:szCs w:val="18"/>
              </w:rPr>
              <w:br/>
              <w:t>2、熟悉法律法规，理解企业基本的合</w:t>
            </w:r>
            <w:proofErr w:type="gramStart"/>
            <w:r>
              <w:rPr>
                <w:rFonts w:asciiTheme="majorEastAsia" w:eastAsiaTheme="majorEastAsia" w:hAnsiTheme="majorEastAsia" w:hint="eastAsia"/>
                <w:sz w:val="16"/>
                <w:szCs w:val="18"/>
              </w:rPr>
              <w:t>规</w:t>
            </w:r>
            <w:proofErr w:type="gramEnd"/>
            <w:r>
              <w:rPr>
                <w:rFonts w:asciiTheme="majorEastAsia" w:eastAsiaTheme="majorEastAsia" w:hAnsiTheme="majorEastAsia" w:hint="eastAsia"/>
                <w:sz w:val="16"/>
                <w:szCs w:val="18"/>
              </w:rPr>
              <w:t>要求和框架，掌握财务和审计的基础知识；</w:t>
            </w:r>
            <w:r>
              <w:rPr>
                <w:rFonts w:asciiTheme="majorEastAsia" w:eastAsiaTheme="majorEastAsia" w:hAnsiTheme="majorEastAsia" w:hint="eastAsia"/>
                <w:sz w:val="16"/>
                <w:szCs w:val="18"/>
              </w:rPr>
              <w:br/>
              <w:t>3、参与集团合同的制定及实施，对合同的合</w:t>
            </w:r>
            <w:proofErr w:type="gramStart"/>
            <w:r>
              <w:rPr>
                <w:rFonts w:asciiTheme="majorEastAsia" w:eastAsiaTheme="majorEastAsia" w:hAnsiTheme="majorEastAsia" w:hint="eastAsia"/>
                <w:sz w:val="16"/>
                <w:szCs w:val="18"/>
              </w:rPr>
              <w:t>规</w:t>
            </w:r>
            <w:proofErr w:type="gramEnd"/>
            <w:r>
              <w:rPr>
                <w:rFonts w:asciiTheme="majorEastAsia" w:eastAsiaTheme="majorEastAsia" w:hAnsiTheme="majorEastAsia" w:hint="eastAsia"/>
                <w:sz w:val="16"/>
                <w:szCs w:val="18"/>
              </w:rPr>
              <w:t>性、合理性及实际执行情况进行审计；</w:t>
            </w:r>
            <w:r>
              <w:rPr>
                <w:rFonts w:asciiTheme="majorEastAsia" w:eastAsiaTheme="majorEastAsia" w:hAnsiTheme="majorEastAsia" w:hint="eastAsia"/>
                <w:sz w:val="16"/>
                <w:szCs w:val="18"/>
              </w:rPr>
              <w:br/>
              <w:t>4、协助集团合</w:t>
            </w:r>
            <w:proofErr w:type="gramStart"/>
            <w:r>
              <w:rPr>
                <w:rFonts w:asciiTheme="majorEastAsia" w:eastAsiaTheme="majorEastAsia" w:hAnsiTheme="majorEastAsia" w:hint="eastAsia"/>
                <w:sz w:val="16"/>
                <w:szCs w:val="18"/>
              </w:rPr>
              <w:t>规</w:t>
            </w:r>
            <w:proofErr w:type="gramEnd"/>
            <w:r>
              <w:rPr>
                <w:rFonts w:asciiTheme="majorEastAsia" w:eastAsiaTheme="majorEastAsia" w:hAnsiTheme="majorEastAsia" w:hint="eastAsia"/>
                <w:sz w:val="16"/>
                <w:szCs w:val="18"/>
              </w:rPr>
              <w:t>、风险、内控及廉洁等方面的文化建设和宣传。</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Pr>
                <w:rFonts w:asciiTheme="majorEastAsia" w:eastAsiaTheme="majorEastAsia" w:hAnsiTheme="majorEastAsia" w:hint="eastAsia"/>
                <w:sz w:val="16"/>
                <w:szCs w:val="18"/>
              </w:rPr>
              <w:t>1、</w:t>
            </w:r>
            <w:r w:rsidRPr="001A2687">
              <w:rPr>
                <w:rFonts w:asciiTheme="majorEastAsia" w:eastAsiaTheme="majorEastAsia" w:hAnsiTheme="majorEastAsia" w:hint="eastAsia"/>
                <w:sz w:val="16"/>
                <w:szCs w:val="18"/>
              </w:rPr>
              <w:t>本科及以上学历，财务、审计、统计等相关专业；</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2、熟悉法律法规，具备一定的财务、审计专业知识；</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3、熟悉操作财务软件，办公软件Word，Excel和PPT，大学英语六级优先；</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4、良好的分析判断能力，沟通协调能力，良好的学习能力与执行能力。</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人力管培生</w:t>
            </w:r>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1、通过实际工作了解并掌握人力资源管理中的人才招募、人才发展、薪酬福利管理、绩效管理和员工关系等模块工作；</w:t>
            </w:r>
            <w:r>
              <w:rPr>
                <w:rFonts w:asciiTheme="majorEastAsia" w:eastAsiaTheme="majorEastAsia" w:hAnsiTheme="majorEastAsia" w:hint="eastAsia"/>
                <w:sz w:val="16"/>
                <w:szCs w:val="18"/>
              </w:rPr>
              <w:br/>
              <w:t>2、协助上级完成项目性人力资源工作的开展和推进。</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w:t>
            </w:r>
            <w:r w:rsidR="001A2687">
              <w:rPr>
                <w:rFonts w:asciiTheme="majorEastAsia" w:eastAsiaTheme="majorEastAsia" w:hAnsiTheme="majorEastAsia" w:hint="eastAsia"/>
                <w:sz w:val="16"/>
                <w:szCs w:val="18"/>
              </w:rPr>
              <w:t>及</w:t>
            </w:r>
            <w:r>
              <w:rPr>
                <w:rFonts w:asciiTheme="majorEastAsia" w:eastAsiaTheme="majorEastAsia" w:hAnsiTheme="majorEastAsia" w:hint="eastAsia"/>
                <w:sz w:val="16"/>
                <w:szCs w:val="18"/>
              </w:rPr>
              <w:t>以上学历，人力资源、</w:t>
            </w:r>
            <w:r w:rsidR="001A2687">
              <w:rPr>
                <w:rFonts w:asciiTheme="majorEastAsia" w:eastAsiaTheme="majorEastAsia" w:hAnsiTheme="majorEastAsia" w:hint="eastAsia"/>
                <w:sz w:val="16"/>
                <w:szCs w:val="18"/>
              </w:rPr>
              <w:t>工商管理、</w:t>
            </w:r>
            <w:r>
              <w:rPr>
                <w:rFonts w:asciiTheme="majorEastAsia" w:eastAsiaTheme="majorEastAsia" w:hAnsiTheme="majorEastAsia" w:hint="eastAsia"/>
                <w:sz w:val="16"/>
                <w:szCs w:val="18"/>
              </w:rPr>
              <w:t>心理学</w:t>
            </w:r>
            <w:r w:rsidR="001A2687">
              <w:rPr>
                <w:rFonts w:asciiTheme="majorEastAsia" w:eastAsiaTheme="majorEastAsia" w:hAnsiTheme="majorEastAsia" w:hint="eastAsia"/>
                <w:sz w:val="16"/>
                <w:szCs w:val="18"/>
              </w:rPr>
              <w:t>等</w:t>
            </w:r>
            <w:r>
              <w:rPr>
                <w:rFonts w:asciiTheme="majorEastAsia" w:eastAsiaTheme="majorEastAsia" w:hAnsiTheme="majorEastAsia" w:hint="eastAsia"/>
                <w:sz w:val="16"/>
                <w:szCs w:val="18"/>
              </w:rPr>
              <w:t>相关专业</w:t>
            </w:r>
            <w:r w:rsidR="001A2687">
              <w:rPr>
                <w:rFonts w:asciiTheme="majorEastAsia" w:eastAsiaTheme="majorEastAsia" w:hAnsiTheme="majorEastAsia" w:hint="eastAsia"/>
                <w:sz w:val="16"/>
                <w:szCs w:val="18"/>
              </w:rPr>
              <w:t>优先</w:t>
            </w:r>
            <w:r>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2、对人力资源工作有兴趣，具有优秀的沟通协调能力，有学生干部经验者优先。</w:t>
            </w:r>
          </w:p>
        </w:tc>
      </w:tr>
      <w:tr w:rsidR="00927A8B" w:rsidTr="00004A3A">
        <w:trPr>
          <w:trHeight w:val="2310"/>
        </w:trPr>
        <w:tc>
          <w:tcPr>
            <w:tcW w:w="1126" w:type="dxa"/>
            <w:noWrap/>
          </w:tcPr>
          <w:p w:rsidR="00927A8B" w:rsidRDefault="001A2687"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I</w:t>
            </w:r>
            <w:r>
              <w:rPr>
                <w:rFonts w:asciiTheme="majorEastAsia" w:eastAsiaTheme="majorEastAsia" w:hAnsiTheme="majorEastAsia"/>
                <w:b/>
                <w:bCs/>
                <w:sz w:val="16"/>
                <w:szCs w:val="18"/>
              </w:rPr>
              <w:t>T</w:t>
            </w:r>
            <w:proofErr w:type="gramStart"/>
            <w:r w:rsidR="00D42C84">
              <w:rPr>
                <w:rFonts w:asciiTheme="majorEastAsia" w:eastAsiaTheme="majorEastAsia" w:hAnsiTheme="majorEastAsia" w:hint="eastAsia"/>
                <w:b/>
                <w:bCs/>
                <w:sz w:val="16"/>
                <w:szCs w:val="18"/>
              </w:rPr>
              <w:t>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w:t>
            </w:r>
            <w:proofErr w:type="gramStart"/>
            <w:r>
              <w:rPr>
                <w:rFonts w:asciiTheme="majorEastAsia" w:eastAsiaTheme="majorEastAsia" w:hAnsiTheme="majorEastAsia" w:hint="eastAsia"/>
                <w:sz w:val="16"/>
                <w:szCs w:val="18"/>
              </w:rPr>
              <w:t>进入数智化</w:t>
            </w:r>
            <w:proofErr w:type="gramEnd"/>
            <w:r>
              <w:rPr>
                <w:rFonts w:asciiTheme="majorEastAsia" w:eastAsiaTheme="majorEastAsia" w:hAnsiTheme="majorEastAsia" w:hint="eastAsia"/>
                <w:sz w:val="16"/>
                <w:szCs w:val="18"/>
              </w:rPr>
              <w:t>中心培养及轮岗计划，两年内完成轮岗，提升多方面能力；</w:t>
            </w:r>
            <w:r>
              <w:rPr>
                <w:rFonts w:asciiTheme="majorEastAsia" w:eastAsiaTheme="majorEastAsia" w:hAnsiTheme="majorEastAsia" w:hint="eastAsia"/>
                <w:sz w:val="16"/>
                <w:szCs w:val="18"/>
              </w:rPr>
              <w:br/>
              <w:t>2、在管理团队指导下，辅助或独立工作；</w:t>
            </w:r>
            <w:r>
              <w:rPr>
                <w:rFonts w:asciiTheme="majorEastAsia" w:eastAsiaTheme="majorEastAsia" w:hAnsiTheme="majorEastAsia" w:hint="eastAsia"/>
                <w:sz w:val="16"/>
                <w:szCs w:val="18"/>
              </w:rPr>
              <w:br/>
              <w:t>3、参与协调</w:t>
            </w:r>
            <w:proofErr w:type="gramStart"/>
            <w:r>
              <w:rPr>
                <w:rFonts w:asciiTheme="majorEastAsia" w:eastAsiaTheme="majorEastAsia" w:hAnsiTheme="majorEastAsia" w:hint="eastAsia"/>
                <w:sz w:val="16"/>
                <w:szCs w:val="18"/>
              </w:rPr>
              <w:t>集团数智化</w:t>
            </w:r>
            <w:proofErr w:type="gramEnd"/>
            <w:r>
              <w:rPr>
                <w:rFonts w:asciiTheme="majorEastAsia" w:eastAsiaTheme="majorEastAsia" w:hAnsiTheme="majorEastAsia" w:hint="eastAsia"/>
                <w:sz w:val="16"/>
                <w:szCs w:val="18"/>
              </w:rPr>
              <w:t>战略规划，协助制定部门计划目标；</w:t>
            </w:r>
            <w:r>
              <w:rPr>
                <w:rFonts w:asciiTheme="majorEastAsia" w:eastAsiaTheme="majorEastAsia" w:hAnsiTheme="majorEastAsia" w:hint="eastAsia"/>
                <w:sz w:val="16"/>
                <w:szCs w:val="18"/>
              </w:rPr>
              <w:br/>
              <w:t>4、协助 IT 相关项目，辅助 IT 团队管理建设；</w:t>
            </w:r>
            <w:r>
              <w:rPr>
                <w:rFonts w:asciiTheme="majorEastAsia" w:eastAsiaTheme="majorEastAsia" w:hAnsiTheme="majorEastAsia" w:hint="eastAsia"/>
                <w:sz w:val="16"/>
                <w:szCs w:val="18"/>
              </w:rPr>
              <w:br/>
              <w:t>5、负责部门沟通协调，解决 IT 系统问题；</w:t>
            </w:r>
            <w:r>
              <w:rPr>
                <w:rFonts w:asciiTheme="majorEastAsia" w:eastAsiaTheme="majorEastAsia" w:hAnsiTheme="majorEastAsia" w:hint="eastAsia"/>
                <w:sz w:val="16"/>
                <w:szCs w:val="18"/>
              </w:rPr>
              <w:br/>
              <w:t>6、参与设备和系统维护优化，参与预算管理和制度执行；</w:t>
            </w:r>
            <w:r>
              <w:rPr>
                <w:rFonts w:asciiTheme="majorEastAsia" w:eastAsiaTheme="majorEastAsia" w:hAnsiTheme="majorEastAsia" w:hint="eastAsia"/>
                <w:sz w:val="16"/>
                <w:szCs w:val="18"/>
              </w:rPr>
              <w:br/>
              <w:t>7、协助公司数字化转型和信息化建设，探索 IT 创新应用。</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1、本科及以上学历，计算机等相关专业优先；</w:t>
            </w:r>
            <w:r>
              <w:rPr>
                <w:rFonts w:asciiTheme="majorEastAsia" w:eastAsiaTheme="majorEastAsia" w:hAnsiTheme="majorEastAsia" w:hint="eastAsia"/>
                <w:sz w:val="16"/>
                <w:szCs w:val="18"/>
              </w:rPr>
              <w:br/>
              <w:t>2、熟悉消费品行业 IT 动态，有企业信息化认知优先；</w:t>
            </w:r>
            <w:r>
              <w:rPr>
                <w:rFonts w:asciiTheme="majorEastAsia" w:eastAsiaTheme="majorEastAsia" w:hAnsiTheme="majorEastAsia" w:hint="eastAsia"/>
                <w:sz w:val="16"/>
                <w:szCs w:val="18"/>
              </w:rPr>
              <w:br/>
              <w:t>3、具备良好沟通协调等能力，熟悉 IT 项目管理；</w:t>
            </w:r>
            <w:r>
              <w:rPr>
                <w:rFonts w:asciiTheme="majorEastAsia" w:eastAsiaTheme="majorEastAsia" w:hAnsiTheme="majorEastAsia" w:hint="eastAsia"/>
                <w:sz w:val="16"/>
                <w:szCs w:val="18"/>
              </w:rPr>
              <w:br/>
              <w:t>4、有一定计算机理论基础和相关技术技能；</w:t>
            </w:r>
            <w:r>
              <w:rPr>
                <w:rFonts w:asciiTheme="majorEastAsia" w:eastAsiaTheme="majorEastAsia" w:hAnsiTheme="majorEastAsia" w:hint="eastAsia"/>
                <w:sz w:val="16"/>
                <w:szCs w:val="18"/>
              </w:rPr>
              <w:br/>
              <w:t>5、学习、创新和独立思考能力强，对新技术感兴趣；</w:t>
            </w:r>
            <w:r>
              <w:rPr>
                <w:rFonts w:asciiTheme="majorEastAsia" w:eastAsiaTheme="majorEastAsia" w:hAnsiTheme="majorEastAsia" w:hint="eastAsia"/>
                <w:sz w:val="16"/>
                <w:szCs w:val="18"/>
              </w:rPr>
              <w:br/>
              <w:t>6、文字表达和英语沟通能力较强；</w:t>
            </w:r>
            <w:r>
              <w:rPr>
                <w:rFonts w:asciiTheme="majorEastAsia" w:eastAsiaTheme="majorEastAsia" w:hAnsiTheme="majorEastAsia" w:hint="eastAsia"/>
                <w:sz w:val="16"/>
                <w:szCs w:val="18"/>
              </w:rPr>
              <w:br/>
              <w:t>8、有 IT 实习经验重点优先。</w:t>
            </w:r>
          </w:p>
        </w:tc>
      </w:tr>
      <w:tr w:rsidR="00927A8B" w:rsidTr="00004A3A">
        <w:trPr>
          <w:trHeight w:val="1905"/>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proofErr w:type="gramStart"/>
            <w:r>
              <w:rPr>
                <w:rFonts w:asciiTheme="majorEastAsia" w:eastAsiaTheme="majorEastAsia" w:hAnsiTheme="majorEastAsia" w:hint="eastAsia"/>
                <w:b/>
                <w:bCs/>
                <w:sz w:val="16"/>
                <w:szCs w:val="18"/>
              </w:rPr>
              <w:t>品牌管培</w:t>
            </w:r>
            <w:proofErr w:type="gramEnd"/>
            <w:r>
              <w:rPr>
                <w:rFonts w:asciiTheme="majorEastAsia" w:eastAsiaTheme="majorEastAsia" w:hAnsiTheme="majorEastAsia" w:hint="eastAsia"/>
                <w:b/>
                <w:bCs/>
                <w:sz w:val="16"/>
                <w:szCs w:val="18"/>
              </w:rPr>
              <w:t>生</w:t>
            </w:r>
          </w:p>
        </w:tc>
        <w:tc>
          <w:tcPr>
            <w:tcW w:w="3547"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1、负责组织策划品牌推广活动、公益活动、会员活动及促销活动等；</w:t>
            </w:r>
          </w:p>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2、负责品牌资讯、公司重大事件的跟踪报道；</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3、负责公司媒体关系、各种传播媒介的运营管理。</w:t>
            </w:r>
          </w:p>
        </w:tc>
        <w:tc>
          <w:tcPr>
            <w:tcW w:w="3623" w:type="dxa"/>
          </w:tcPr>
          <w:p w:rsidR="001A2687" w:rsidRPr="001A2687" w:rsidRDefault="001A2687" w:rsidP="001A2687">
            <w:pPr>
              <w:spacing w:line="276" w:lineRule="auto"/>
              <w:rPr>
                <w:rFonts w:asciiTheme="majorEastAsia" w:eastAsiaTheme="majorEastAsia" w:hAnsiTheme="majorEastAsia" w:hint="eastAsia"/>
                <w:sz w:val="16"/>
                <w:szCs w:val="18"/>
              </w:rPr>
            </w:pPr>
            <w:r w:rsidRPr="001A2687">
              <w:rPr>
                <w:rFonts w:asciiTheme="majorEastAsia" w:eastAsiaTheme="majorEastAsia" w:hAnsiTheme="majorEastAsia" w:hint="eastAsia"/>
                <w:sz w:val="16"/>
                <w:szCs w:val="18"/>
              </w:rPr>
              <w:t>1、本科及以上学历，新闻传播类、广告学、汉语言文学等专业优先；</w:t>
            </w:r>
          </w:p>
          <w:p w:rsidR="00927A8B" w:rsidRDefault="001A2687" w:rsidP="001A2687">
            <w:pPr>
              <w:spacing w:line="276" w:lineRule="auto"/>
              <w:rPr>
                <w:rFonts w:asciiTheme="majorEastAsia" w:eastAsiaTheme="majorEastAsia" w:hAnsiTheme="majorEastAsia"/>
                <w:sz w:val="16"/>
                <w:szCs w:val="18"/>
              </w:rPr>
            </w:pPr>
            <w:r w:rsidRPr="001A2687">
              <w:rPr>
                <w:rFonts w:asciiTheme="majorEastAsia" w:eastAsiaTheme="majorEastAsia" w:hAnsiTheme="majorEastAsia" w:hint="eastAsia"/>
                <w:sz w:val="16"/>
                <w:szCs w:val="18"/>
              </w:rPr>
              <w:t>2、思维活跃、逻辑性好、创意能力强、文字功底强</w:t>
            </w:r>
            <w:r>
              <w:rPr>
                <w:rFonts w:asciiTheme="majorEastAsia" w:eastAsiaTheme="majorEastAsia" w:hAnsiTheme="majorEastAsia" w:hint="eastAsia"/>
                <w:sz w:val="16"/>
                <w:szCs w:val="18"/>
              </w:rPr>
              <w:t>；</w:t>
            </w:r>
            <w:r w:rsidR="00D42C84">
              <w:rPr>
                <w:rFonts w:asciiTheme="majorEastAsia" w:eastAsiaTheme="majorEastAsia" w:hAnsiTheme="majorEastAsia" w:hint="eastAsia"/>
                <w:sz w:val="16"/>
                <w:szCs w:val="18"/>
              </w:rPr>
              <w:br/>
              <w:t>3、可接受实习以及24届应届生。</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西服</w:t>
            </w:r>
            <w:proofErr w:type="gramStart"/>
            <w:r>
              <w:rPr>
                <w:rFonts w:asciiTheme="majorEastAsia" w:eastAsiaTheme="majorEastAsia" w:hAnsiTheme="majorEastAsia" w:hint="eastAsia"/>
                <w:b/>
                <w:bCs/>
                <w:sz w:val="16"/>
                <w:szCs w:val="18"/>
              </w:rPr>
              <w:t>生产管培生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1、通过轮岗熟悉车间生产各道工序，熟悉生产流程及过程中的品质把控、工艺技术；</w:t>
            </w:r>
            <w:r>
              <w:rPr>
                <w:rFonts w:asciiTheme="majorEastAsia" w:eastAsiaTheme="majorEastAsia" w:hAnsiTheme="majorEastAsia" w:hint="eastAsia"/>
                <w:sz w:val="16"/>
                <w:szCs w:val="18"/>
              </w:rPr>
              <w:br/>
              <w:t>2、1年内成长到检验岗位、2年内成长到组长岗位。</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1、本科及以上学历，纺织工程、服装类相关专业；</w:t>
            </w:r>
            <w:r>
              <w:rPr>
                <w:rFonts w:asciiTheme="majorEastAsia" w:eastAsiaTheme="majorEastAsia" w:hAnsiTheme="majorEastAsia" w:hint="eastAsia"/>
                <w:sz w:val="16"/>
                <w:szCs w:val="18"/>
              </w:rPr>
              <w:br/>
              <w:t>2、有一定的工艺常识，对生产流程、生产计划有一定的概念；</w:t>
            </w:r>
            <w:r>
              <w:rPr>
                <w:rFonts w:asciiTheme="majorEastAsia" w:eastAsiaTheme="majorEastAsia" w:hAnsiTheme="majorEastAsia" w:hint="eastAsia"/>
                <w:sz w:val="16"/>
                <w:szCs w:val="18"/>
              </w:rPr>
              <w:br/>
              <w:t>3、亲和力、沟通能力较好，乐于学习。</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lastRenderedPageBreak/>
              <w:t>采购</w:t>
            </w:r>
            <w:proofErr w:type="gramStart"/>
            <w:r>
              <w:rPr>
                <w:rFonts w:asciiTheme="majorEastAsia" w:eastAsiaTheme="majorEastAsia" w:hAnsiTheme="majorEastAsia" w:hint="eastAsia"/>
                <w:b/>
                <w:bCs/>
                <w:sz w:val="16"/>
                <w:szCs w:val="18"/>
              </w:rPr>
              <w:t>管理管培生</w:t>
            </w:r>
            <w:proofErr w:type="gramEnd"/>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1、负责本厂贴牌、加工的订单下达及相关系统工作；</w:t>
            </w:r>
            <w:r>
              <w:rPr>
                <w:rFonts w:asciiTheme="majorEastAsia" w:eastAsiaTheme="majorEastAsia" w:hAnsiTheme="majorEastAsia" w:hint="eastAsia"/>
                <w:sz w:val="16"/>
                <w:szCs w:val="18"/>
              </w:rPr>
              <w:br/>
              <w:t>2、处理下单产品的合同签订、跟踪及款项申请；</w:t>
            </w:r>
            <w:r>
              <w:rPr>
                <w:rFonts w:asciiTheme="majorEastAsia" w:eastAsiaTheme="majorEastAsia" w:hAnsiTheme="majorEastAsia" w:hint="eastAsia"/>
                <w:sz w:val="16"/>
                <w:szCs w:val="18"/>
              </w:rPr>
              <w:br/>
              <w:t>3、发放标识性辅料，整理搭配表，</w:t>
            </w:r>
            <w:proofErr w:type="gramStart"/>
            <w:r>
              <w:rPr>
                <w:rFonts w:asciiTheme="majorEastAsia" w:eastAsiaTheme="majorEastAsia" w:hAnsiTheme="majorEastAsia" w:hint="eastAsia"/>
                <w:sz w:val="16"/>
                <w:szCs w:val="18"/>
              </w:rPr>
              <w:t>跟催欠</w:t>
            </w:r>
            <w:proofErr w:type="gramEnd"/>
            <w:r>
              <w:rPr>
                <w:rFonts w:asciiTheme="majorEastAsia" w:eastAsiaTheme="majorEastAsia" w:hAnsiTheme="majorEastAsia" w:hint="eastAsia"/>
                <w:sz w:val="16"/>
                <w:szCs w:val="18"/>
              </w:rPr>
              <w:t>料；</w:t>
            </w:r>
            <w:r>
              <w:rPr>
                <w:rFonts w:asciiTheme="majorEastAsia" w:eastAsiaTheme="majorEastAsia" w:hAnsiTheme="majorEastAsia" w:hint="eastAsia"/>
                <w:sz w:val="16"/>
                <w:szCs w:val="18"/>
              </w:rPr>
              <w:br/>
              <w:t>4、跟踪下单产品生产与货期，处理异常；</w:t>
            </w:r>
            <w:r>
              <w:rPr>
                <w:rFonts w:asciiTheme="majorEastAsia" w:eastAsiaTheme="majorEastAsia" w:hAnsiTheme="majorEastAsia" w:hint="eastAsia"/>
                <w:sz w:val="16"/>
                <w:szCs w:val="18"/>
              </w:rPr>
              <w:br/>
              <w:t>5、跟进供应商入库产品的开票、对账与货款；</w:t>
            </w:r>
            <w:r>
              <w:rPr>
                <w:rFonts w:asciiTheme="majorEastAsia" w:eastAsiaTheme="majorEastAsia" w:hAnsiTheme="majorEastAsia" w:hint="eastAsia"/>
                <w:sz w:val="16"/>
                <w:szCs w:val="18"/>
              </w:rPr>
              <w:br/>
              <w:t>6、处理售后、次品退货及相关协议；</w:t>
            </w:r>
            <w:r>
              <w:rPr>
                <w:rFonts w:asciiTheme="majorEastAsia" w:eastAsiaTheme="majorEastAsia" w:hAnsiTheme="majorEastAsia" w:hint="eastAsia"/>
                <w:sz w:val="16"/>
                <w:szCs w:val="18"/>
              </w:rPr>
              <w:br/>
              <w:t>7、维护产品工艺路线，进行报价等工作。</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1、本科及以上学历，纺织服装、化工类相关专业</w:t>
            </w:r>
            <w:r w:rsidR="001A2687">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2、熟悉服装面料、辅料产品知识；</w:t>
            </w:r>
            <w:r>
              <w:rPr>
                <w:rFonts w:asciiTheme="majorEastAsia" w:eastAsiaTheme="majorEastAsia" w:hAnsiTheme="majorEastAsia" w:hint="eastAsia"/>
                <w:sz w:val="16"/>
                <w:szCs w:val="18"/>
              </w:rPr>
              <w:br/>
              <w:t>3、了解采购业务知识、了解基本财务知识和法</w:t>
            </w:r>
            <w:proofErr w:type="gramStart"/>
            <w:r>
              <w:rPr>
                <w:rFonts w:asciiTheme="majorEastAsia" w:eastAsiaTheme="majorEastAsia" w:hAnsiTheme="majorEastAsia" w:hint="eastAsia"/>
                <w:sz w:val="16"/>
                <w:szCs w:val="18"/>
              </w:rPr>
              <w:t>务</w:t>
            </w:r>
            <w:proofErr w:type="gramEnd"/>
            <w:r>
              <w:rPr>
                <w:rFonts w:asciiTheme="majorEastAsia" w:eastAsiaTheme="majorEastAsia" w:hAnsiTheme="majorEastAsia" w:hint="eastAsia"/>
                <w:sz w:val="16"/>
                <w:szCs w:val="18"/>
              </w:rPr>
              <w:t>知识。</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茄克生产管培生</w:t>
            </w:r>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1、通过轮岗熟悉车间生产各道工序，熟悉生产流程及过程中的品质把控、工艺技术；</w:t>
            </w:r>
            <w:r>
              <w:rPr>
                <w:rFonts w:asciiTheme="majorEastAsia" w:eastAsiaTheme="majorEastAsia" w:hAnsiTheme="majorEastAsia" w:hint="eastAsia"/>
                <w:sz w:val="16"/>
                <w:szCs w:val="18"/>
              </w:rPr>
              <w:br/>
              <w:t>2、1年内成长到检验岗位、2年内成长到组长岗位。</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1、本科及以上学历，纺织工程、服装类相关专业</w:t>
            </w:r>
            <w:r w:rsidR="001A2687">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2、有一定的工艺常识，对生产流程、生产计划有一定的概念；</w:t>
            </w:r>
            <w:r>
              <w:rPr>
                <w:rFonts w:asciiTheme="majorEastAsia" w:eastAsiaTheme="majorEastAsia" w:hAnsiTheme="majorEastAsia" w:hint="eastAsia"/>
                <w:sz w:val="16"/>
                <w:szCs w:val="18"/>
              </w:rPr>
              <w:br/>
              <w:t>3、亲和力、沟通能力较好，乐于学习。</w:t>
            </w:r>
          </w:p>
        </w:tc>
      </w:tr>
      <w:tr w:rsidR="00927A8B" w:rsidTr="00004A3A">
        <w:trPr>
          <w:trHeight w:val="297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物流管培生</w:t>
            </w:r>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1、按计划做好货品出入库计划；</w:t>
            </w:r>
            <w:r>
              <w:rPr>
                <w:rFonts w:asciiTheme="majorEastAsia" w:eastAsiaTheme="majorEastAsia" w:hAnsiTheme="majorEastAsia" w:hint="eastAsia"/>
                <w:sz w:val="16"/>
                <w:szCs w:val="18"/>
              </w:rPr>
              <w:br/>
              <w:t>2、跟进新品及退货入库相关工作；</w:t>
            </w:r>
            <w:r>
              <w:rPr>
                <w:rFonts w:asciiTheme="majorEastAsia" w:eastAsiaTheme="majorEastAsia" w:hAnsiTheme="majorEastAsia" w:hint="eastAsia"/>
                <w:sz w:val="16"/>
                <w:szCs w:val="18"/>
              </w:rPr>
              <w:br/>
              <w:t>3、负责仓库系统订单接收和出库时效；</w:t>
            </w:r>
            <w:r>
              <w:rPr>
                <w:rFonts w:asciiTheme="majorEastAsia" w:eastAsiaTheme="majorEastAsia" w:hAnsiTheme="majorEastAsia" w:hint="eastAsia"/>
                <w:sz w:val="16"/>
                <w:szCs w:val="18"/>
              </w:rPr>
              <w:br/>
              <w:t>4、跟进各平台出库时效和异常问题；</w:t>
            </w:r>
            <w:r>
              <w:rPr>
                <w:rFonts w:asciiTheme="majorEastAsia" w:eastAsiaTheme="majorEastAsia" w:hAnsiTheme="majorEastAsia" w:hint="eastAsia"/>
                <w:sz w:val="16"/>
                <w:szCs w:val="18"/>
              </w:rPr>
              <w:br/>
              <w:t>5、跟进货品盘点及库存差异处理；</w:t>
            </w:r>
            <w:r>
              <w:rPr>
                <w:rFonts w:asciiTheme="majorEastAsia" w:eastAsiaTheme="majorEastAsia" w:hAnsiTheme="majorEastAsia" w:hint="eastAsia"/>
                <w:sz w:val="16"/>
                <w:szCs w:val="18"/>
              </w:rPr>
              <w:br/>
              <w:t>6、统计物流业务 KPI 指标并处理异常；</w:t>
            </w:r>
            <w:r>
              <w:rPr>
                <w:rFonts w:asciiTheme="majorEastAsia" w:eastAsiaTheme="majorEastAsia" w:hAnsiTheme="majorEastAsia" w:hint="eastAsia"/>
                <w:sz w:val="16"/>
                <w:szCs w:val="18"/>
              </w:rPr>
              <w:br/>
              <w:t>7、做好物流服务及上级安排的工作。</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1、有一定的计划和组织能力，愿意学习制定和执行货品出入库计划；</w:t>
            </w:r>
            <w:r>
              <w:rPr>
                <w:rFonts w:asciiTheme="majorEastAsia" w:eastAsiaTheme="majorEastAsia" w:hAnsiTheme="majorEastAsia" w:hint="eastAsia"/>
                <w:sz w:val="16"/>
                <w:szCs w:val="18"/>
              </w:rPr>
              <w:br/>
              <w:t>2、对商品检验、整理等入库流程有初步了解，有实践经验更好；</w:t>
            </w:r>
            <w:r>
              <w:rPr>
                <w:rFonts w:asciiTheme="majorEastAsia" w:eastAsiaTheme="majorEastAsia" w:hAnsiTheme="majorEastAsia" w:hint="eastAsia"/>
                <w:sz w:val="16"/>
                <w:szCs w:val="18"/>
              </w:rPr>
              <w:br/>
              <w:t>3、能够较快学会操作 WMS 系统，处理订单出库相关工作；</w:t>
            </w:r>
            <w:r>
              <w:rPr>
                <w:rFonts w:asciiTheme="majorEastAsia" w:eastAsiaTheme="majorEastAsia" w:hAnsiTheme="majorEastAsia" w:hint="eastAsia"/>
                <w:sz w:val="16"/>
                <w:szCs w:val="18"/>
              </w:rPr>
              <w:br/>
              <w:t>4、具备良好的沟通能力，愿意积极处理各平台客服反馈的问题；</w:t>
            </w:r>
            <w:r>
              <w:rPr>
                <w:rFonts w:asciiTheme="majorEastAsia" w:eastAsiaTheme="majorEastAsia" w:hAnsiTheme="majorEastAsia" w:hint="eastAsia"/>
                <w:sz w:val="16"/>
                <w:szCs w:val="18"/>
              </w:rPr>
              <w:br/>
              <w:t>5、做事认真仔细，能在指导下处理盘点差异和库存差异；</w:t>
            </w:r>
            <w:r>
              <w:rPr>
                <w:rFonts w:asciiTheme="majorEastAsia" w:eastAsiaTheme="majorEastAsia" w:hAnsiTheme="majorEastAsia" w:hint="eastAsia"/>
                <w:sz w:val="16"/>
                <w:szCs w:val="18"/>
              </w:rPr>
              <w:br/>
              <w:t>6、对数据有一定的敏感度，愿意学习数据分析；</w:t>
            </w:r>
            <w:r>
              <w:rPr>
                <w:rFonts w:asciiTheme="majorEastAsia" w:eastAsiaTheme="majorEastAsia" w:hAnsiTheme="majorEastAsia" w:hint="eastAsia"/>
                <w:sz w:val="16"/>
                <w:szCs w:val="18"/>
              </w:rPr>
              <w:br/>
              <w:t>7、执行力较强，有责任心，能认真完成物流相关服务及领导安排的任务。</w:t>
            </w:r>
          </w:p>
        </w:tc>
      </w:tr>
      <w:tr w:rsidR="00927A8B" w:rsidTr="00004A3A">
        <w:trPr>
          <w:trHeight w:val="990"/>
        </w:trPr>
        <w:tc>
          <w:tcPr>
            <w:tcW w:w="1126" w:type="dxa"/>
            <w:noWrap/>
          </w:tcPr>
          <w:p w:rsidR="00927A8B" w:rsidRDefault="00D42C84" w:rsidP="001A2687">
            <w:pPr>
              <w:spacing w:line="276" w:lineRule="auto"/>
              <w:jc w:val="center"/>
              <w:rPr>
                <w:rFonts w:asciiTheme="majorEastAsia" w:eastAsiaTheme="majorEastAsia" w:hAnsiTheme="majorEastAsia"/>
                <w:b/>
                <w:bCs/>
                <w:sz w:val="16"/>
                <w:szCs w:val="18"/>
              </w:rPr>
            </w:pPr>
            <w:r>
              <w:rPr>
                <w:rFonts w:asciiTheme="majorEastAsia" w:eastAsiaTheme="majorEastAsia" w:hAnsiTheme="majorEastAsia" w:hint="eastAsia"/>
                <w:b/>
                <w:bCs/>
                <w:sz w:val="16"/>
                <w:szCs w:val="18"/>
              </w:rPr>
              <w:t>品控管培生</w:t>
            </w:r>
          </w:p>
        </w:tc>
        <w:tc>
          <w:tcPr>
            <w:tcW w:w="3547"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1、通过轮岗熟悉品质中心从面料检验、理化检测、成品抽检、售后等序列流程和工作标准，对品控管理有一定认知；</w:t>
            </w:r>
            <w:r>
              <w:rPr>
                <w:rFonts w:asciiTheme="majorEastAsia" w:eastAsiaTheme="majorEastAsia" w:hAnsiTheme="majorEastAsia" w:hint="eastAsia"/>
                <w:sz w:val="16"/>
                <w:szCs w:val="18"/>
              </w:rPr>
              <w:br/>
              <w:t>2、定岗到具体品质管理岗位。</w:t>
            </w:r>
          </w:p>
        </w:tc>
        <w:tc>
          <w:tcPr>
            <w:tcW w:w="3623" w:type="dxa"/>
          </w:tcPr>
          <w:p w:rsidR="00927A8B" w:rsidRDefault="00D42C84">
            <w:pPr>
              <w:spacing w:line="276" w:lineRule="auto"/>
              <w:rPr>
                <w:rFonts w:asciiTheme="majorEastAsia" w:eastAsiaTheme="majorEastAsia" w:hAnsiTheme="majorEastAsia"/>
                <w:sz w:val="16"/>
                <w:szCs w:val="18"/>
              </w:rPr>
            </w:pPr>
            <w:r>
              <w:rPr>
                <w:rFonts w:asciiTheme="majorEastAsia" w:eastAsiaTheme="majorEastAsia" w:hAnsiTheme="majorEastAsia" w:hint="eastAsia"/>
                <w:sz w:val="16"/>
                <w:szCs w:val="18"/>
              </w:rPr>
              <w:t>1、本科及以上学历，纺织工程、服装类相关专业</w:t>
            </w:r>
            <w:r w:rsidR="001A2687">
              <w:rPr>
                <w:rFonts w:asciiTheme="majorEastAsia" w:eastAsiaTheme="majorEastAsia" w:hAnsiTheme="majorEastAsia" w:hint="eastAsia"/>
                <w:sz w:val="16"/>
                <w:szCs w:val="18"/>
              </w:rPr>
              <w:t>；</w:t>
            </w:r>
            <w:r>
              <w:rPr>
                <w:rFonts w:asciiTheme="majorEastAsia" w:eastAsiaTheme="majorEastAsia" w:hAnsiTheme="majorEastAsia" w:hint="eastAsia"/>
                <w:sz w:val="16"/>
                <w:szCs w:val="18"/>
              </w:rPr>
              <w:br/>
              <w:t>2、有一定的面料知识基础、工艺常识，对品质控制有一定的概念；</w:t>
            </w:r>
            <w:r>
              <w:rPr>
                <w:rFonts w:asciiTheme="majorEastAsia" w:eastAsiaTheme="majorEastAsia" w:hAnsiTheme="majorEastAsia" w:hint="eastAsia"/>
                <w:sz w:val="16"/>
                <w:szCs w:val="18"/>
              </w:rPr>
              <w:br/>
              <w:t>3、亲和力、沟通能力较好。</w:t>
            </w:r>
          </w:p>
        </w:tc>
      </w:tr>
    </w:tbl>
    <w:p w:rsidR="00927A8B" w:rsidRDefault="00927A8B">
      <w:pPr>
        <w:spacing w:line="276" w:lineRule="auto"/>
        <w:rPr>
          <w:rFonts w:ascii="宋体" w:eastAsia="宋体" w:hAnsi="宋体"/>
        </w:rPr>
      </w:pPr>
      <w:bookmarkStart w:id="0" w:name="_GoBack"/>
      <w:bookmarkEnd w:id="0"/>
    </w:p>
    <w:sectPr w:rsidR="00927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5B" w:rsidRDefault="00797F5B" w:rsidP="002159B9">
      <w:r>
        <w:separator/>
      </w:r>
    </w:p>
  </w:endnote>
  <w:endnote w:type="continuationSeparator" w:id="0">
    <w:p w:rsidR="00797F5B" w:rsidRDefault="00797F5B" w:rsidP="0021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5B" w:rsidRDefault="00797F5B" w:rsidP="002159B9">
      <w:r>
        <w:separator/>
      </w:r>
    </w:p>
  </w:footnote>
  <w:footnote w:type="continuationSeparator" w:id="0">
    <w:p w:rsidR="00797F5B" w:rsidRDefault="00797F5B" w:rsidP="0021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30AE7"/>
    <w:multiLevelType w:val="hybridMultilevel"/>
    <w:tmpl w:val="53AA1502"/>
    <w:lvl w:ilvl="0" w:tplc="FAAC32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4F2867"/>
    <w:multiLevelType w:val="multilevel"/>
    <w:tmpl w:val="584F28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162126C"/>
    <w:multiLevelType w:val="multilevel"/>
    <w:tmpl w:val="7162126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wM2ZkYTI0NGYwYWJhNzNiOGI2NTg3OTMzNjM5ZjAifQ=="/>
  </w:docVars>
  <w:rsids>
    <w:rsidRoot w:val="00276231"/>
    <w:rsid w:val="00000A74"/>
    <w:rsid w:val="00004A3A"/>
    <w:rsid w:val="00006736"/>
    <w:rsid w:val="000130E0"/>
    <w:rsid w:val="000142CE"/>
    <w:rsid w:val="000218DF"/>
    <w:rsid w:val="00025E73"/>
    <w:rsid w:val="00026105"/>
    <w:rsid w:val="000276CE"/>
    <w:rsid w:val="0003039E"/>
    <w:rsid w:val="000315AC"/>
    <w:rsid w:val="00034BC0"/>
    <w:rsid w:val="00035570"/>
    <w:rsid w:val="00040F92"/>
    <w:rsid w:val="00043540"/>
    <w:rsid w:val="00047222"/>
    <w:rsid w:val="00050AE1"/>
    <w:rsid w:val="00055460"/>
    <w:rsid w:val="00056443"/>
    <w:rsid w:val="000602E9"/>
    <w:rsid w:val="000633BD"/>
    <w:rsid w:val="00063414"/>
    <w:rsid w:val="0006490A"/>
    <w:rsid w:val="00064B4F"/>
    <w:rsid w:val="0006566B"/>
    <w:rsid w:val="000816FF"/>
    <w:rsid w:val="0008287B"/>
    <w:rsid w:val="000832B1"/>
    <w:rsid w:val="000905CF"/>
    <w:rsid w:val="000A25EE"/>
    <w:rsid w:val="000A47B5"/>
    <w:rsid w:val="000B5981"/>
    <w:rsid w:val="000B5EB7"/>
    <w:rsid w:val="000B688D"/>
    <w:rsid w:val="000C3E7D"/>
    <w:rsid w:val="000C5B4C"/>
    <w:rsid w:val="000D3B5D"/>
    <w:rsid w:val="000D64CF"/>
    <w:rsid w:val="000E1962"/>
    <w:rsid w:val="000E476B"/>
    <w:rsid w:val="000E7983"/>
    <w:rsid w:val="000F10FB"/>
    <w:rsid w:val="000F1C64"/>
    <w:rsid w:val="000F47EA"/>
    <w:rsid w:val="000F7DC9"/>
    <w:rsid w:val="00101A08"/>
    <w:rsid w:val="001056CF"/>
    <w:rsid w:val="00106A1E"/>
    <w:rsid w:val="00106E93"/>
    <w:rsid w:val="0011136C"/>
    <w:rsid w:val="00113E4F"/>
    <w:rsid w:val="001174FB"/>
    <w:rsid w:val="001232DD"/>
    <w:rsid w:val="00130359"/>
    <w:rsid w:val="00132DE9"/>
    <w:rsid w:val="001341FA"/>
    <w:rsid w:val="001417D2"/>
    <w:rsid w:val="001424FD"/>
    <w:rsid w:val="001456D2"/>
    <w:rsid w:val="001458CF"/>
    <w:rsid w:val="0015264A"/>
    <w:rsid w:val="00155ABD"/>
    <w:rsid w:val="0016265A"/>
    <w:rsid w:val="001629A5"/>
    <w:rsid w:val="00163159"/>
    <w:rsid w:val="00163793"/>
    <w:rsid w:val="00167767"/>
    <w:rsid w:val="00173FC0"/>
    <w:rsid w:val="00176554"/>
    <w:rsid w:val="00180FDE"/>
    <w:rsid w:val="00185FD0"/>
    <w:rsid w:val="00187B1F"/>
    <w:rsid w:val="001902E2"/>
    <w:rsid w:val="00192D17"/>
    <w:rsid w:val="00192EA8"/>
    <w:rsid w:val="001969C3"/>
    <w:rsid w:val="001A2687"/>
    <w:rsid w:val="001A3D85"/>
    <w:rsid w:val="001A3EA6"/>
    <w:rsid w:val="001A4D6F"/>
    <w:rsid w:val="001A5CDC"/>
    <w:rsid w:val="001B0E93"/>
    <w:rsid w:val="001B446D"/>
    <w:rsid w:val="001B48F5"/>
    <w:rsid w:val="001B4A08"/>
    <w:rsid w:val="001B4BE8"/>
    <w:rsid w:val="001B5286"/>
    <w:rsid w:val="001C76C7"/>
    <w:rsid w:val="001D1FED"/>
    <w:rsid w:val="001E2056"/>
    <w:rsid w:val="001E2A48"/>
    <w:rsid w:val="001E3CD3"/>
    <w:rsid w:val="001E5248"/>
    <w:rsid w:val="001E6775"/>
    <w:rsid w:val="001F4C3F"/>
    <w:rsid w:val="001F53A2"/>
    <w:rsid w:val="00201A0C"/>
    <w:rsid w:val="002062F7"/>
    <w:rsid w:val="00206CF7"/>
    <w:rsid w:val="0021240B"/>
    <w:rsid w:val="00214A70"/>
    <w:rsid w:val="002157DA"/>
    <w:rsid w:val="002159B9"/>
    <w:rsid w:val="00224486"/>
    <w:rsid w:val="00227D21"/>
    <w:rsid w:val="00241A41"/>
    <w:rsid w:val="0024276D"/>
    <w:rsid w:val="002452E3"/>
    <w:rsid w:val="00250CBE"/>
    <w:rsid w:val="00255802"/>
    <w:rsid w:val="00261427"/>
    <w:rsid w:val="00267085"/>
    <w:rsid w:val="0026727F"/>
    <w:rsid w:val="002724E2"/>
    <w:rsid w:val="00276231"/>
    <w:rsid w:val="00276EAE"/>
    <w:rsid w:val="002773D1"/>
    <w:rsid w:val="00277668"/>
    <w:rsid w:val="002860AA"/>
    <w:rsid w:val="00287966"/>
    <w:rsid w:val="00292EEF"/>
    <w:rsid w:val="00293357"/>
    <w:rsid w:val="00294EC0"/>
    <w:rsid w:val="002A2553"/>
    <w:rsid w:val="002A2DD3"/>
    <w:rsid w:val="002A3B78"/>
    <w:rsid w:val="002A5E37"/>
    <w:rsid w:val="002A66BC"/>
    <w:rsid w:val="002B1492"/>
    <w:rsid w:val="002B2F8D"/>
    <w:rsid w:val="002B3204"/>
    <w:rsid w:val="002B4BE2"/>
    <w:rsid w:val="002B6454"/>
    <w:rsid w:val="002B6B52"/>
    <w:rsid w:val="002C0916"/>
    <w:rsid w:val="002C6DB6"/>
    <w:rsid w:val="002D2F24"/>
    <w:rsid w:val="002D4C64"/>
    <w:rsid w:val="002D7C60"/>
    <w:rsid w:val="002E7069"/>
    <w:rsid w:val="002F3A47"/>
    <w:rsid w:val="003036D6"/>
    <w:rsid w:val="00303E79"/>
    <w:rsid w:val="00305164"/>
    <w:rsid w:val="00306AD8"/>
    <w:rsid w:val="00306EE3"/>
    <w:rsid w:val="003076E1"/>
    <w:rsid w:val="00312916"/>
    <w:rsid w:val="00313705"/>
    <w:rsid w:val="00324129"/>
    <w:rsid w:val="00331D13"/>
    <w:rsid w:val="00331ED1"/>
    <w:rsid w:val="00332DC6"/>
    <w:rsid w:val="003352E6"/>
    <w:rsid w:val="00340206"/>
    <w:rsid w:val="00340C15"/>
    <w:rsid w:val="00345027"/>
    <w:rsid w:val="00345380"/>
    <w:rsid w:val="003466D9"/>
    <w:rsid w:val="003518F3"/>
    <w:rsid w:val="00356562"/>
    <w:rsid w:val="00363C0F"/>
    <w:rsid w:val="0037037A"/>
    <w:rsid w:val="003757FC"/>
    <w:rsid w:val="0038116C"/>
    <w:rsid w:val="00397643"/>
    <w:rsid w:val="003A1E49"/>
    <w:rsid w:val="003A20E8"/>
    <w:rsid w:val="003A2298"/>
    <w:rsid w:val="003A3FC9"/>
    <w:rsid w:val="003A42FB"/>
    <w:rsid w:val="003A4A40"/>
    <w:rsid w:val="003B3CC0"/>
    <w:rsid w:val="003B458F"/>
    <w:rsid w:val="003B56EC"/>
    <w:rsid w:val="003B6894"/>
    <w:rsid w:val="003B6EB1"/>
    <w:rsid w:val="003C3799"/>
    <w:rsid w:val="003C4A50"/>
    <w:rsid w:val="003C5847"/>
    <w:rsid w:val="003C66C2"/>
    <w:rsid w:val="003D2BAF"/>
    <w:rsid w:val="003D4C24"/>
    <w:rsid w:val="003E13B8"/>
    <w:rsid w:val="003E47B8"/>
    <w:rsid w:val="003F40A0"/>
    <w:rsid w:val="0040069D"/>
    <w:rsid w:val="004026FA"/>
    <w:rsid w:val="00403931"/>
    <w:rsid w:val="00407A9B"/>
    <w:rsid w:val="00411166"/>
    <w:rsid w:val="00412552"/>
    <w:rsid w:val="004148DC"/>
    <w:rsid w:val="004160DB"/>
    <w:rsid w:val="00420716"/>
    <w:rsid w:val="0043020F"/>
    <w:rsid w:val="00431469"/>
    <w:rsid w:val="00432F99"/>
    <w:rsid w:val="00433656"/>
    <w:rsid w:val="0043692B"/>
    <w:rsid w:val="00436F18"/>
    <w:rsid w:val="00437321"/>
    <w:rsid w:val="004433D7"/>
    <w:rsid w:val="0045187E"/>
    <w:rsid w:val="00454134"/>
    <w:rsid w:val="0045550F"/>
    <w:rsid w:val="0046148B"/>
    <w:rsid w:val="0046363E"/>
    <w:rsid w:val="00464438"/>
    <w:rsid w:val="00470BC9"/>
    <w:rsid w:val="00480893"/>
    <w:rsid w:val="00494DB1"/>
    <w:rsid w:val="00496511"/>
    <w:rsid w:val="004965BB"/>
    <w:rsid w:val="004970A6"/>
    <w:rsid w:val="00497977"/>
    <w:rsid w:val="004A4108"/>
    <w:rsid w:val="004A654F"/>
    <w:rsid w:val="004B18D9"/>
    <w:rsid w:val="004C0030"/>
    <w:rsid w:val="004C1353"/>
    <w:rsid w:val="004C21B0"/>
    <w:rsid w:val="004C2A01"/>
    <w:rsid w:val="004C5198"/>
    <w:rsid w:val="004C691F"/>
    <w:rsid w:val="004C71AF"/>
    <w:rsid w:val="004D5006"/>
    <w:rsid w:val="004D5C58"/>
    <w:rsid w:val="004D61E8"/>
    <w:rsid w:val="004E20BA"/>
    <w:rsid w:val="004F3A8D"/>
    <w:rsid w:val="004F54C5"/>
    <w:rsid w:val="004F641C"/>
    <w:rsid w:val="004F7A1C"/>
    <w:rsid w:val="00510DF6"/>
    <w:rsid w:val="00522D4F"/>
    <w:rsid w:val="0053151E"/>
    <w:rsid w:val="00532998"/>
    <w:rsid w:val="00533B4B"/>
    <w:rsid w:val="00533D77"/>
    <w:rsid w:val="005365DA"/>
    <w:rsid w:val="00541B37"/>
    <w:rsid w:val="005436A4"/>
    <w:rsid w:val="00543749"/>
    <w:rsid w:val="00545854"/>
    <w:rsid w:val="00545FE8"/>
    <w:rsid w:val="00550764"/>
    <w:rsid w:val="00550BA4"/>
    <w:rsid w:val="00551CF2"/>
    <w:rsid w:val="00551F01"/>
    <w:rsid w:val="00552A69"/>
    <w:rsid w:val="005532B1"/>
    <w:rsid w:val="005572CC"/>
    <w:rsid w:val="00562E17"/>
    <w:rsid w:val="00566278"/>
    <w:rsid w:val="0056727A"/>
    <w:rsid w:val="00574B2C"/>
    <w:rsid w:val="00575BE5"/>
    <w:rsid w:val="00576A7D"/>
    <w:rsid w:val="00594F20"/>
    <w:rsid w:val="005A37B3"/>
    <w:rsid w:val="005A7109"/>
    <w:rsid w:val="005B028F"/>
    <w:rsid w:val="005B117D"/>
    <w:rsid w:val="005D4794"/>
    <w:rsid w:val="005E27ED"/>
    <w:rsid w:val="005E4F76"/>
    <w:rsid w:val="005E5244"/>
    <w:rsid w:val="005E77FD"/>
    <w:rsid w:val="005F1262"/>
    <w:rsid w:val="005F2BCC"/>
    <w:rsid w:val="005F743B"/>
    <w:rsid w:val="00601318"/>
    <w:rsid w:val="00603FA5"/>
    <w:rsid w:val="0060519A"/>
    <w:rsid w:val="006104D3"/>
    <w:rsid w:val="00612AE5"/>
    <w:rsid w:val="006158DD"/>
    <w:rsid w:val="0062146E"/>
    <w:rsid w:val="00621D16"/>
    <w:rsid w:val="00624245"/>
    <w:rsid w:val="006245FA"/>
    <w:rsid w:val="0063221B"/>
    <w:rsid w:val="00633A6B"/>
    <w:rsid w:val="00640238"/>
    <w:rsid w:val="006416FF"/>
    <w:rsid w:val="00646F5D"/>
    <w:rsid w:val="006526E4"/>
    <w:rsid w:val="006544DA"/>
    <w:rsid w:val="00664542"/>
    <w:rsid w:val="0066519C"/>
    <w:rsid w:val="00676A00"/>
    <w:rsid w:val="00676BC2"/>
    <w:rsid w:val="00677FAD"/>
    <w:rsid w:val="006A04E8"/>
    <w:rsid w:val="006A0597"/>
    <w:rsid w:val="006A09E7"/>
    <w:rsid w:val="006A2E6C"/>
    <w:rsid w:val="006A3D4B"/>
    <w:rsid w:val="006A3DF8"/>
    <w:rsid w:val="006A7844"/>
    <w:rsid w:val="006B22EF"/>
    <w:rsid w:val="006B6F09"/>
    <w:rsid w:val="006C19B1"/>
    <w:rsid w:val="006C2707"/>
    <w:rsid w:val="006C31B3"/>
    <w:rsid w:val="006C33AB"/>
    <w:rsid w:val="006C39F4"/>
    <w:rsid w:val="006C6DF7"/>
    <w:rsid w:val="006D0696"/>
    <w:rsid w:val="006D2FE7"/>
    <w:rsid w:val="006D4B70"/>
    <w:rsid w:val="006D5E66"/>
    <w:rsid w:val="006E197E"/>
    <w:rsid w:val="006E30E5"/>
    <w:rsid w:val="006E7CD6"/>
    <w:rsid w:val="006E7FE4"/>
    <w:rsid w:val="006F28E2"/>
    <w:rsid w:val="00703C53"/>
    <w:rsid w:val="007065F2"/>
    <w:rsid w:val="00706CDB"/>
    <w:rsid w:val="00711D5C"/>
    <w:rsid w:val="00711FBA"/>
    <w:rsid w:val="00716948"/>
    <w:rsid w:val="00720B96"/>
    <w:rsid w:val="00726A71"/>
    <w:rsid w:val="00732A3B"/>
    <w:rsid w:val="00732DF4"/>
    <w:rsid w:val="0074082B"/>
    <w:rsid w:val="00743B85"/>
    <w:rsid w:val="00745ECB"/>
    <w:rsid w:val="0075263F"/>
    <w:rsid w:val="00754634"/>
    <w:rsid w:val="00755FB7"/>
    <w:rsid w:val="00757075"/>
    <w:rsid w:val="007603E7"/>
    <w:rsid w:val="0076437E"/>
    <w:rsid w:val="0076443F"/>
    <w:rsid w:val="00767837"/>
    <w:rsid w:val="00772FB7"/>
    <w:rsid w:val="007737E5"/>
    <w:rsid w:val="0077652C"/>
    <w:rsid w:val="007902CE"/>
    <w:rsid w:val="00792622"/>
    <w:rsid w:val="00796A9A"/>
    <w:rsid w:val="00797F5B"/>
    <w:rsid w:val="007A0F83"/>
    <w:rsid w:val="007A1220"/>
    <w:rsid w:val="007A1968"/>
    <w:rsid w:val="007A1B23"/>
    <w:rsid w:val="007A293D"/>
    <w:rsid w:val="007A2D4C"/>
    <w:rsid w:val="007A4472"/>
    <w:rsid w:val="007A49EF"/>
    <w:rsid w:val="007B0681"/>
    <w:rsid w:val="007B2DFF"/>
    <w:rsid w:val="007B2F23"/>
    <w:rsid w:val="007B46D8"/>
    <w:rsid w:val="007C3A18"/>
    <w:rsid w:val="007C446C"/>
    <w:rsid w:val="007C53D7"/>
    <w:rsid w:val="007C6305"/>
    <w:rsid w:val="007C7CB6"/>
    <w:rsid w:val="007D0AC7"/>
    <w:rsid w:val="007D1AB5"/>
    <w:rsid w:val="007D2B7F"/>
    <w:rsid w:val="007D2EDE"/>
    <w:rsid w:val="007D3D21"/>
    <w:rsid w:val="007D46AE"/>
    <w:rsid w:val="007D5577"/>
    <w:rsid w:val="007D635A"/>
    <w:rsid w:val="007D66EE"/>
    <w:rsid w:val="007E3C6E"/>
    <w:rsid w:val="007F132D"/>
    <w:rsid w:val="007F228C"/>
    <w:rsid w:val="007F26DD"/>
    <w:rsid w:val="007F6D30"/>
    <w:rsid w:val="00806CFC"/>
    <w:rsid w:val="00815FAF"/>
    <w:rsid w:val="008349C5"/>
    <w:rsid w:val="00843B44"/>
    <w:rsid w:val="008449D9"/>
    <w:rsid w:val="0085236F"/>
    <w:rsid w:val="008527FC"/>
    <w:rsid w:val="00854A21"/>
    <w:rsid w:val="00861A86"/>
    <w:rsid w:val="00861B2F"/>
    <w:rsid w:val="00864A2F"/>
    <w:rsid w:val="008674F1"/>
    <w:rsid w:val="008711DC"/>
    <w:rsid w:val="008725F3"/>
    <w:rsid w:val="00876AE8"/>
    <w:rsid w:val="00881499"/>
    <w:rsid w:val="00883708"/>
    <w:rsid w:val="00883D05"/>
    <w:rsid w:val="00886B4A"/>
    <w:rsid w:val="0089297D"/>
    <w:rsid w:val="00895028"/>
    <w:rsid w:val="00895229"/>
    <w:rsid w:val="008972CB"/>
    <w:rsid w:val="008A4111"/>
    <w:rsid w:val="008A49DB"/>
    <w:rsid w:val="008B0931"/>
    <w:rsid w:val="008B1183"/>
    <w:rsid w:val="008B1260"/>
    <w:rsid w:val="008B4696"/>
    <w:rsid w:val="008B4C24"/>
    <w:rsid w:val="008B69C9"/>
    <w:rsid w:val="008C1AD7"/>
    <w:rsid w:val="008C1E60"/>
    <w:rsid w:val="008C3E57"/>
    <w:rsid w:val="008D2013"/>
    <w:rsid w:val="008D398A"/>
    <w:rsid w:val="008D3AFF"/>
    <w:rsid w:val="008D5EBF"/>
    <w:rsid w:val="008D79F6"/>
    <w:rsid w:val="008E40CB"/>
    <w:rsid w:val="008F32CA"/>
    <w:rsid w:val="008F3A0A"/>
    <w:rsid w:val="009006B1"/>
    <w:rsid w:val="00903D68"/>
    <w:rsid w:val="00911335"/>
    <w:rsid w:val="0091202D"/>
    <w:rsid w:val="009124D1"/>
    <w:rsid w:val="00912542"/>
    <w:rsid w:val="00912C07"/>
    <w:rsid w:val="00914901"/>
    <w:rsid w:val="00914BDE"/>
    <w:rsid w:val="0091629E"/>
    <w:rsid w:val="009177BE"/>
    <w:rsid w:val="00924480"/>
    <w:rsid w:val="00927A8B"/>
    <w:rsid w:val="00934037"/>
    <w:rsid w:val="009346E0"/>
    <w:rsid w:val="00937380"/>
    <w:rsid w:val="00942DC0"/>
    <w:rsid w:val="00947BE0"/>
    <w:rsid w:val="009500D3"/>
    <w:rsid w:val="00964EFC"/>
    <w:rsid w:val="009650A8"/>
    <w:rsid w:val="00965E5B"/>
    <w:rsid w:val="00972506"/>
    <w:rsid w:val="00976409"/>
    <w:rsid w:val="00977CDB"/>
    <w:rsid w:val="009831AB"/>
    <w:rsid w:val="009832D0"/>
    <w:rsid w:val="009859FB"/>
    <w:rsid w:val="009A1260"/>
    <w:rsid w:val="009A1CCB"/>
    <w:rsid w:val="009A4215"/>
    <w:rsid w:val="009B1F76"/>
    <w:rsid w:val="009B6385"/>
    <w:rsid w:val="009B6569"/>
    <w:rsid w:val="009C5C98"/>
    <w:rsid w:val="009D02B2"/>
    <w:rsid w:val="009D5534"/>
    <w:rsid w:val="009E37F9"/>
    <w:rsid w:val="009E414D"/>
    <w:rsid w:val="009F14EB"/>
    <w:rsid w:val="009F1FA8"/>
    <w:rsid w:val="009F79C4"/>
    <w:rsid w:val="00A013EE"/>
    <w:rsid w:val="00A01D44"/>
    <w:rsid w:val="00A022B3"/>
    <w:rsid w:val="00A03C14"/>
    <w:rsid w:val="00A14869"/>
    <w:rsid w:val="00A15197"/>
    <w:rsid w:val="00A16ADC"/>
    <w:rsid w:val="00A20A21"/>
    <w:rsid w:val="00A22AFF"/>
    <w:rsid w:val="00A236ED"/>
    <w:rsid w:val="00A31860"/>
    <w:rsid w:val="00A32161"/>
    <w:rsid w:val="00A35F20"/>
    <w:rsid w:val="00A3645F"/>
    <w:rsid w:val="00A42804"/>
    <w:rsid w:val="00A47B63"/>
    <w:rsid w:val="00A729A8"/>
    <w:rsid w:val="00A81BDD"/>
    <w:rsid w:val="00A85E5C"/>
    <w:rsid w:val="00A872E5"/>
    <w:rsid w:val="00A92CD7"/>
    <w:rsid w:val="00AA0320"/>
    <w:rsid w:val="00AA0355"/>
    <w:rsid w:val="00AA03C1"/>
    <w:rsid w:val="00AA3106"/>
    <w:rsid w:val="00AA3D53"/>
    <w:rsid w:val="00AA52A3"/>
    <w:rsid w:val="00AA6382"/>
    <w:rsid w:val="00AB1D7A"/>
    <w:rsid w:val="00AB2DCC"/>
    <w:rsid w:val="00AB31DA"/>
    <w:rsid w:val="00AB50E0"/>
    <w:rsid w:val="00AB5E7A"/>
    <w:rsid w:val="00AC1416"/>
    <w:rsid w:val="00AC25AB"/>
    <w:rsid w:val="00AC26DC"/>
    <w:rsid w:val="00AC2B0C"/>
    <w:rsid w:val="00AD2988"/>
    <w:rsid w:val="00AD5EBB"/>
    <w:rsid w:val="00AD6472"/>
    <w:rsid w:val="00AD6CD1"/>
    <w:rsid w:val="00AE0836"/>
    <w:rsid w:val="00AE09E8"/>
    <w:rsid w:val="00AE34FE"/>
    <w:rsid w:val="00AE3549"/>
    <w:rsid w:val="00AE69F6"/>
    <w:rsid w:val="00AF7527"/>
    <w:rsid w:val="00B01911"/>
    <w:rsid w:val="00B060FC"/>
    <w:rsid w:val="00B11228"/>
    <w:rsid w:val="00B13AAE"/>
    <w:rsid w:val="00B13D7D"/>
    <w:rsid w:val="00B1468D"/>
    <w:rsid w:val="00B205BE"/>
    <w:rsid w:val="00B20703"/>
    <w:rsid w:val="00B2387B"/>
    <w:rsid w:val="00B2653F"/>
    <w:rsid w:val="00B30DF3"/>
    <w:rsid w:val="00B31E9D"/>
    <w:rsid w:val="00B32DC9"/>
    <w:rsid w:val="00B3433B"/>
    <w:rsid w:val="00B36D51"/>
    <w:rsid w:val="00B36E12"/>
    <w:rsid w:val="00B37BF2"/>
    <w:rsid w:val="00B420F9"/>
    <w:rsid w:val="00B42CE8"/>
    <w:rsid w:val="00B449D8"/>
    <w:rsid w:val="00B5034A"/>
    <w:rsid w:val="00B571BC"/>
    <w:rsid w:val="00B604C3"/>
    <w:rsid w:val="00B60E2B"/>
    <w:rsid w:val="00B653F0"/>
    <w:rsid w:val="00B65E8A"/>
    <w:rsid w:val="00B6644C"/>
    <w:rsid w:val="00B667FE"/>
    <w:rsid w:val="00B678DD"/>
    <w:rsid w:val="00B703C1"/>
    <w:rsid w:val="00B775B0"/>
    <w:rsid w:val="00B777D6"/>
    <w:rsid w:val="00B80774"/>
    <w:rsid w:val="00B84720"/>
    <w:rsid w:val="00BA5329"/>
    <w:rsid w:val="00BA70E6"/>
    <w:rsid w:val="00BB44EA"/>
    <w:rsid w:val="00BB4DCE"/>
    <w:rsid w:val="00BB536C"/>
    <w:rsid w:val="00BB5E09"/>
    <w:rsid w:val="00BD10F5"/>
    <w:rsid w:val="00BD2DBA"/>
    <w:rsid w:val="00BD68D7"/>
    <w:rsid w:val="00BE2DC7"/>
    <w:rsid w:val="00BF05E4"/>
    <w:rsid w:val="00C04297"/>
    <w:rsid w:val="00C05D1B"/>
    <w:rsid w:val="00C150B0"/>
    <w:rsid w:val="00C20E01"/>
    <w:rsid w:val="00C237C8"/>
    <w:rsid w:val="00C30F41"/>
    <w:rsid w:val="00C40815"/>
    <w:rsid w:val="00C4486F"/>
    <w:rsid w:val="00C47ADE"/>
    <w:rsid w:val="00C5012B"/>
    <w:rsid w:val="00C51906"/>
    <w:rsid w:val="00C52366"/>
    <w:rsid w:val="00C52B1E"/>
    <w:rsid w:val="00C6704C"/>
    <w:rsid w:val="00C67535"/>
    <w:rsid w:val="00C70ED2"/>
    <w:rsid w:val="00C75AD3"/>
    <w:rsid w:val="00C82395"/>
    <w:rsid w:val="00C844C4"/>
    <w:rsid w:val="00C90199"/>
    <w:rsid w:val="00C90DFA"/>
    <w:rsid w:val="00C90F99"/>
    <w:rsid w:val="00C91EF6"/>
    <w:rsid w:val="00CA427D"/>
    <w:rsid w:val="00CB4E70"/>
    <w:rsid w:val="00CB51E6"/>
    <w:rsid w:val="00CC0536"/>
    <w:rsid w:val="00CC33AC"/>
    <w:rsid w:val="00CC7B3E"/>
    <w:rsid w:val="00CD10A7"/>
    <w:rsid w:val="00CD1B16"/>
    <w:rsid w:val="00CE14BA"/>
    <w:rsid w:val="00D015AF"/>
    <w:rsid w:val="00D02111"/>
    <w:rsid w:val="00D02A2D"/>
    <w:rsid w:val="00D0502C"/>
    <w:rsid w:val="00D10966"/>
    <w:rsid w:val="00D1422E"/>
    <w:rsid w:val="00D1605B"/>
    <w:rsid w:val="00D20ECB"/>
    <w:rsid w:val="00D20F67"/>
    <w:rsid w:val="00D220D7"/>
    <w:rsid w:val="00D24AA2"/>
    <w:rsid w:val="00D27F07"/>
    <w:rsid w:val="00D33BA6"/>
    <w:rsid w:val="00D34AB9"/>
    <w:rsid w:val="00D379DD"/>
    <w:rsid w:val="00D42C84"/>
    <w:rsid w:val="00D447F2"/>
    <w:rsid w:val="00D44AC8"/>
    <w:rsid w:val="00D5099C"/>
    <w:rsid w:val="00D5538B"/>
    <w:rsid w:val="00D665E6"/>
    <w:rsid w:val="00D671F0"/>
    <w:rsid w:val="00D702AD"/>
    <w:rsid w:val="00D722A2"/>
    <w:rsid w:val="00D7252E"/>
    <w:rsid w:val="00D76B57"/>
    <w:rsid w:val="00D80E47"/>
    <w:rsid w:val="00D818AB"/>
    <w:rsid w:val="00D860DD"/>
    <w:rsid w:val="00D90336"/>
    <w:rsid w:val="00D92A11"/>
    <w:rsid w:val="00DA205B"/>
    <w:rsid w:val="00DA6CD2"/>
    <w:rsid w:val="00DB0F49"/>
    <w:rsid w:val="00DB152D"/>
    <w:rsid w:val="00DB2383"/>
    <w:rsid w:val="00DB6EE2"/>
    <w:rsid w:val="00DC1810"/>
    <w:rsid w:val="00DC3E37"/>
    <w:rsid w:val="00DD3FCC"/>
    <w:rsid w:val="00DD47B6"/>
    <w:rsid w:val="00DD4FFD"/>
    <w:rsid w:val="00DE37F1"/>
    <w:rsid w:val="00DF0026"/>
    <w:rsid w:val="00E00045"/>
    <w:rsid w:val="00E01E96"/>
    <w:rsid w:val="00E0616E"/>
    <w:rsid w:val="00E1176C"/>
    <w:rsid w:val="00E16793"/>
    <w:rsid w:val="00E171EE"/>
    <w:rsid w:val="00E204A3"/>
    <w:rsid w:val="00E22828"/>
    <w:rsid w:val="00E24B8F"/>
    <w:rsid w:val="00E27F20"/>
    <w:rsid w:val="00E3008F"/>
    <w:rsid w:val="00E3160E"/>
    <w:rsid w:val="00E31928"/>
    <w:rsid w:val="00E33B45"/>
    <w:rsid w:val="00E33E09"/>
    <w:rsid w:val="00E366DF"/>
    <w:rsid w:val="00E448F2"/>
    <w:rsid w:val="00E476B5"/>
    <w:rsid w:val="00E534C2"/>
    <w:rsid w:val="00E5630E"/>
    <w:rsid w:val="00E60167"/>
    <w:rsid w:val="00E6307E"/>
    <w:rsid w:val="00E70986"/>
    <w:rsid w:val="00E70BCD"/>
    <w:rsid w:val="00E73B40"/>
    <w:rsid w:val="00E7521B"/>
    <w:rsid w:val="00E80D38"/>
    <w:rsid w:val="00E82621"/>
    <w:rsid w:val="00E94456"/>
    <w:rsid w:val="00E947AE"/>
    <w:rsid w:val="00EA04DE"/>
    <w:rsid w:val="00EA0BD8"/>
    <w:rsid w:val="00EA36FB"/>
    <w:rsid w:val="00EA635F"/>
    <w:rsid w:val="00EB0823"/>
    <w:rsid w:val="00EB1154"/>
    <w:rsid w:val="00EB2448"/>
    <w:rsid w:val="00EB49D6"/>
    <w:rsid w:val="00EC0228"/>
    <w:rsid w:val="00EC074A"/>
    <w:rsid w:val="00EC48C6"/>
    <w:rsid w:val="00EC4D54"/>
    <w:rsid w:val="00EC6509"/>
    <w:rsid w:val="00ED21A8"/>
    <w:rsid w:val="00ED2C45"/>
    <w:rsid w:val="00ED2DBF"/>
    <w:rsid w:val="00ED4801"/>
    <w:rsid w:val="00EE0102"/>
    <w:rsid w:val="00EE0BC2"/>
    <w:rsid w:val="00EE2778"/>
    <w:rsid w:val="00EE4856"/>
    <w:rsid w:val="00EF1A99"/>
    <w:rsid w:val="00EF5E5D"/>
    <w:rsid w:val="00F04E28"/>
    <w:rsid w:val="00F12B0E"/>
    <w:rsid w:val="00F15845"/>
    <w:rsid w:val="00F177D3"/>
    <w:rsid w:val="00F20696"/>
    <w:rsid w:val="00F2199D"/>
    <w:rsid w:val="00F24EA7"/>
    <w:rsid w:val="00F24FA3"/>
    <w:rsid w:val="00F250E7"/>
    <w:rsid w:val="00F3155C"/>
    <w:rsid w:val="00F32AAD"/>
    <w:rsid w:val="00F44E0D"/>
    <w:rsid w:val="00F5174A"/>
    <w:rsid w:val="00F517D9"/>
    <w:rsid w:val="00F51E7B"/>
    <w:rsid w:val="00F57E71"/>
    <w:rsid w:val="00F609E4"/>
    <w:rsid w:val="00F61D62"/>
    <w:rsid w:val="00F622E1"/>
    <w:rsid w:val="00F64A37"/>
    <w:rsid w:val="00F657D8"/>
    <w:rsid w:val="00F74B13"/>
    <w:rsid w:val="00F80A8A"/>
    <w:rsid w:val="00F9474C"/>
    <w:rsid w:val="00F96038"/>
    <w:rsid w:val="00F97411"/>
    <w:rsid w:val="00FA3D25"/>
    <w:rsid w:val="00FA7D74"/>
    <w:rsid w:val="00FB0942"/>
    <w:rsid w:val="00FB14A7"/>
    <w:rsid w:val="00FB1B03"/>
    <w:rsid w:val="00FB4DBE"/>
    <w:rsid w:val="00FB5190"/>
    <w:rsid w:val="00FC4498"/>
    <w:rsid w:val="00FC6227"/>
    <w:rsid w:val="00FC63D5"/>
    <w:rsid w:val="00FC7401"/>
    <w:rsid w:val="00FC7615"/>
    <w:rsid w:val="00FD05B7"/>
    <w:rsid w:val="00FD1A50"/>
    <w:rsid w:val="00FD1D97"/>
    <w:rsid w:val="00FD3B73"/>
    <w:rsid w:val="00FE4860"/>
    <w:rsid w:val="00FE6637"/>
    <w:rsid w:val="00FF3AC9"/>
    <w:rsid w:val="00FF470B"/>
    <w:rsid w:val="00FF753E"/>
    <w:rsid w:val="19F43313"/>
    <w:rsid w:val="46FD5A64"/>
    <w:rsid w:val="722F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346BB3"/>
  <w15:docId w15:val="{13AD8A40-A5F6-42F9-BA29-C166427F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paragraph" w:customStyle="1" w:styleId="aboutsummaryboxp">
    <w:name w:val="about_summary_box_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styleId="ad">
    <w:name w:val="Unresolved Mention"/>
    <w:basedOn w:val="a0"/>
    <w:uiPriority w:val="99"/>
    <w:semiHidden/>
    <w:unhideWhenUsed/>
    <w:rsid w:val="006B2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hr@qipai.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2BC19C9-A32F-4EAA-8158-FE6AA7EBCB81}" type="doc">
      <dgm:prSet loTypeId="urn:microsoft.com/office/officeart/2005/8/layout/process5#1" loCatId="process" qsTypeId="urn:microsoft.com/office/officeart/2005/8/quickstyle/simple1#1" qsCatId="simple" csTypeId="urn:microsoft.com/office/officeart/2005/8/colors/accent1_2#1" csCatId="accent1" phldr="1"/>
      <dgm:spPr/>
      <dgm:t>
        <a:bodyPr/>
        <a:lstStyle/>
        <a:p>
          <a:endParaRPr lang="zh-CN" altLang="en-US"/>
        </a:p>
      </dgm:t>
    </dgm:pt>
    <dgm:pt modelId="{FC91CC3A-80AA-4EBB-9422-33F4911F9101}">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复试</a:t>
          </a:r>
        </a:p>
      </dgm:t>
    </dgm:pt>
    <dgm:pt modelId="{F59C7306-814A-4970-8398-A70FF4EC78F7}" type="parTrans" cxnId="{F3F361E6-1B4F-4980-9F8C-8C55068E7D9C}">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57B20B4C-7D56-44A9-B934-A9BC7DB084AF}" type="sibTrans" cxnId="{F3F361E6-1B4F-4980-9F8C-8C55068E7D9C}">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E8C99E99-FA16-4BF8-BC5D-672B665A1722}">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测评</a:t>
          </a:r>
        </a:p>
      </dgm:t>
    </dgm:pt>
    <dgm:pt modelId="{FAFC1C52-E735-4109-87CE-9E94FF532B8B}" type="parTrans" cxnId="{539D362B-B022-4B79-AA82-B822A089896F}">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F7A80790-A46F-4608-B474-7784CEACFA36}" type="sibTrans" cxnId="{539D362B-B022-4B79-AA82-B822A089896F}">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F2840CCE-BEE9-4C46-B1BE-60D5F34B9E0C}">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终试</a:t>
          </a:r>
        </a:p>
      </dgm:t>
    </dgm:pt>
    <dgm:pt modelId="{A31BFFF8-BDF6-4E3B-B025-19A17FFC45C3}" type="parTrans" cxnId="{0027C393-C750-4CCC-BC84-3060443F7F64}">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80DF6BE6-B841-442D-8BF4-33ED6F1DE790}" type="sibTrans" cxnId="{0027C393-C750-4CCC-BC84-3060443F7F64}">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10AA8D1E-EE06-4A6A-B9CE-0EACF0293A0B}">
      <dgm:prSet phldrT="[文本]"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入职集训</a:t>
          </a:r>
        </a:p>
      </dgm:t>
    </dgm:pt>
    <dgm:pt modelId="{F536F6C8-9EF6-497D-8CEE-BC5BDE6376A4}" type="parTrans" cxnId="{9BAE5CA7-2C61-4AEA-9CFD-73958B4DB116}">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C316DE46-DCB2-450D-8D03-C810B6C4D161}" type="sibTrans" cxnId="{9BAE5CA7-2C61-4AEA-9CFD-73958B4DB116}">
      <dgm:prSet custT="1"/>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08B36A5D-22E0-41B4-9010-9F6436810685}">
      <dgm:prSet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简历投递</a:t>
          </a:r>
        </a:p>
      </dgm:t>
    </dgm:pt>
    <dgm:pt modelId="{321C0001-AEF7-467B-B06F-04F279FA36D1}" type="parTrans" cxnId="{C461A78A-5975-4E8D-93F6-A5C4CEF26C98}">
      <dgm:prSet/>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90F9A8F7-CFB4-4E34-8EE3-B4B4E00F416E}" type="sibTrans" cxnId="{C461A78A-5975-4E8D-93F6-A5C4CEF26C98}">
      <dgm:prSet custT="1"/>
      <dgm:spPr>
        <a:solidFill>
          <a:schemeClr val="tx1">
            <a:lumMod val="65000"/>
            <a:lumOff val="35000"/>
          </a:schemeClr>
        </a:solidFill>
      </dgm:spPr>
      <dgm:t>
        <a:bodyPr/>
        <a:lstStyle/>
        <a:p>
          <a:endParaRPr lang="zh-CN" altLang="en-US" sz="1000">
            <a:solidFill>
              <a:schemeClr val="tx1"/>
            </a:solidFill>
            <a:latin typeface="微软雅黑" panose="020B0503020204020204" pitchFamily="2" charset="-122"/>
            <a:ea typeface="微软雅黑" panose="020B0503020204020204" pitchFamily="2" charset="-122"/>
          </a:endParaRPr>
        </a:p>
      </dgm:t>
    </dgm:pt>
    <dgm:pt modelId="{3DB84E14-73C9-46D8-A0A5-B6B5D0FF7268}">
      <dgm:prSet custT="1"/>
      <dgm:spPr>
        <a:noFill/>
        <a:ln w="12700">
          <a:solidFill>
            <a:schemeClr val="tx1"/>
          </a:solidFill>
        </a:ln>
      </dgm:spPr>
      <dgm:t>
        <a:bodyPr/>
        <a:lstStyle/>
        <a:p>
          <a:r>
            <a:rPr lang="zh-CN" altLang="en-US" sz="1000" dirty="0">
              <a:solidFill>
                <a:schemeClr val="tx1"/>
              </a:solidFill>
              <a:latin typeface="微软雅黑" panose="020B0503020204020204" pitchFamily="2" charset="-122"/>
              <a:ea typeface="微软雅黑" panose="020B0503020204020204" pitchFamily="2" charset="-122"/>
            </a:rPr>
            <a:t>初试</a:t>
          </a:r>
        </a:p>
      </dgm:t>
    </dgm:pt>
    <dgm:pt modelId="{A848B715-2238-4F8D-B494-12681772666A}" type="parTrans" cxnId="{72DA5D76-9F92-4AEC-B7C2-1C451EDD4ADE}">
      <dgm:prSet/>
      <dgm:spPr/>
      <dgm:t>
        <a:bodyPr/>
        <a:lstStyle/>
        <a:p>
          <a:endParaRPr lang="zh-CN" altLang="en-US"/>
        </a:p>
      </dgm:t>
    </dgm:pt>
    <dgm:pt modelId="{E940ADCF-5AB3-4803-94E4-3FC14DF76DDE}" type="sibTrans" cxnId="{72DA5D76-9F92-4AEC-B7C2-1C451EDD4ADE}">
      <dgm:prSet/>
      <dgm:spPr/>
      <dgm:t>
        <a:bodyPr/>
        <a:lstStyle/>
        <a:p>
          <a:endParaRPr lang="zh-CN" altLang="en-US"/>
        </a:p>
      </dgm:t>
    </dgm:pt>
    <dgm:pt modelId="{A65A94BC-9C17-46A2-AB69-CD80F3141B7D}">
      <dgm:prSet phldrT="[文本]" custT="1"/>
      <dgm:spPr>
        <a:noFill/>
        <a:ln w="12700">
          <a:solidFill>
            <a:schemeClr val="tx1"/>
          </a:solidFill>
        </a:ln>
      </dgm:spPr>
      <dgm:t>
        <a:bodyPr/>
        <a:lstStyle/>
        <a:p>
          <a:r>
            <a:rPr lang="en-US" altLang="zh-CN" sz="1000" dirty="0">
              <a:solidFill>
                <a:schemeClr val="tx1"/>
              </a:solidFill>
              <a:latin typeface="微软雅黑" panose="020B0503020204020204" pitchFamily="2" charset="-122"/>
              <a:ea typeface="微软雅黑" panose="020B0503020204020204" pitchFamily="2" charset="-122"/>
            </a:rPr>
            <a:t>offer</a:t>
          </a:r>
          <a:endParaRPr lang="zh-CN" altLang="en-US" sz="1000" dirty="0">
            <a:solidFill>
              <a:schemeClr val="tx1"/>
            </a:solidFill>
            <a:latin typeface="微软雅黑" panose="020B0503020204020204" pitchFamily="2" charset="-122"/>
            <a:ea typeface="微软雅黑" panose="020B0503020204020204" pitchFamily="2" charset="-122"/>
          </a:endParaRPr>
        </a:p>
      </dgm:t>
    </dgm:pt>
    <dgm:pt modelId="{E9A8E9D5-9B6C-49B9-9DB1-CDE514F6E3A1}" type="parTrans" cxnId="{80111EB7-81E8-4E53-A2A7-038C5B6F483A}">
      <dgm:prSet/>
      <dgm:spPr/>
      <dgm:t>
        <a:bodyPr/>
        <a:lstStyle/>
        <a:p>
          <a:endParaRPr lang="zh-CN" altLang="en-US"/>
        </a:p>
      </dgm:t>
    </dgm:pt>
    <dgm:pt modelId="{F8112C4F-F245-42DA-8593-882AB51A83A2}" type="sibTrans" cxnId="{80111EB7-81E8-4E53-A2A7-038C5B6F483A}">
      <dgm:prSet/>
      <dgm:spPr/>
      <dgm:t>
        <a:bodyPr/>
        <a:lstStyle/>
        <a:p>
          <a:endParaRPr lang="zh-CN" altLang="en-US"/>
        </a:p>
      </dgm:t>
    </dgm:pt>
    <dgm:pt modelId="{DEBE9827-F594-4DA3-A6FD-EF3AFBED7536}" type="pres">
      <dgm:prSet presAssocID="{A2BC19C9-A32F-4EAA-8158-FE6AA7EBCB81}" presName="diagram" presStyleCnt="0">
        <dgm:presLayoutVars>
          <dgm:dir/>
          <dgm:resizeHandles val="exact"/>
        </dgm:presLayoutVars>
      </dgm:prSet>
      <dgm:spPr/>
    </dgm:pt>
    <dgm:pt modelId="{664B0663-6BD9-40F7-AD67-7BDC87E95495}" type="pres">
      <dgm:prSet presAssocID="{08B36A5D-22E0-41B4-9010-9F6436810685}" presName="node" presStyleLbl="node1" presStyleIdx="0" presStyleCnt="7">
        <dgm:presLayoutVars>
          <dgm:bulletEnabled val="1"/>
        </dgm:presLayoutVars>
      </dgm:prSet>
      <dgm:spPr/>
    </dgm:pt>
    <dgm:pt modelId="{E735709B-2E20-4181-8DF1-CAA4B52F66E7}" type="pres">
      <dgm:prSet presAssocID="{90F9A8F7-CFB4-4E34-8EE3-B4B4E00F416E}" presName="sibTrans" presStyleLbl="sibTrans2D1" presStyleIdx="0" presStyleCnt="6"/>
      <dgm:spPr/>
    </dgm:pt>
    <dgm:pt modelId="{16588F2C-DFF0-4E64-AEB0-93112D02251A}" type="pres">
      <dgm:prSet presAssocID="{90F9A8F7-CFB4-4E34-8EE3-B4B4E00F416E}" presName="connectorText" presStyleLbl="sibTrans2D1" presStyleIdx="0" presStyleCnt="6"/>
      <dgm:spPr/>
    </dgm:pt>
    <dgm:pt modelId="{206FB581-E6AD-4B9F-A128-546C8F8F1629}" type="pres">
      <dgm:prSet presAssocID="{3DB84E14-73C9-46D8-A0A5-B6B5D0FF7268}" presName="node" presStyleLbl="node1" presStyleIdx="1" presStyleCnt="7">
        <dgm:presLayoutVars>
          <dgm:bulletEnabled val="1"/>
        </dgm:presLayoutVars>
      </dgm:prSet>
      <dgm:spPr/>
    </dgm:pt>
    <dgm:pt modelId="{7754FB89-48CA-47AC-BBF8-2356856BB3F1}" type="pres">
      <dgm:prSet presAssocID="{E940ADCF-5AB3-4803-94E4-3FC14DF76DDE}" presName="sibTrans" presStyleLbl="sibTrans2D1" presStyleIdx="1" presStyleCnt="6"/>
      <dgm:spPr/>
    </dgm:pt>
    <dgm:pt modelId="{E917DC47-137D-4F13-88FC-65F2CD3F26AD}" type="pres">
      <dgm:prSet presAssocID="{E940ADCF-5AB3-4803-94E4-3FC14DF76DDE}" presName="connectorText" presStyleLbl="sibTrans2D1" presStyleIdx="1" presStyleCnt="6"/>
      <dgm:spPr/>
    </dgm:pt>
    <dgm:pt modelId="{74AC1FD3-7926-40FF-B735-7A96AA9C9192}" type="pres">
      <dgm:prSet presAssocID="{FC91CC3A-80AA-4EBB-9422-33F4911F9101}" presName="node" presStyleLbl="node1" presStyleIdx="2" presStyleCnt="7">
        <dgm:presLayoutVars>
          <dgm:bulletEnabled val="1"/>
        </dgm:presLayoutVars>
      </dgm:prSet>
      <dgm:spPr/>
    </dgm:pt>
    <dgm:pt modelId="{42C96329-83CF-44D1-B96F-B560587DE15F}" type="pres">
      <dgm:prSet presAssocID="{57B20B4C-7D56-44A9-B934-A9BC7DB084AF}" presName="sibTrans" presStyleLbl="sibTrans2D1" presStyleIdx="2" presStyleCnt="6"/>
      <dgm:spPr/>
    </dgm:pt>
    <dgm:pt modelId="{CEC9F437-5B37-432C-A5B6-31F9D0344837}" type="pres">
      <dgm:prSet presAssocID="{57B20B4C-7D56-44A9-B934-A9BC7DB084AF}" presName="connectorText" presStyleLbl="sibTrans2D1" presStyleIdx="2" presStyleCnt="6"/>
      <dgm:spPr/>
    </dgm:pt>
    <dgm:pt modelId="{DD16E10E-DEA8-4C90-8F0D-C2D072C73850}" type="pres">
      <dgm:prSet presAssocID="{E8C99E99-FA16-4BF8-BC5D-672B665A1722}" presName="node" presStyleLbl="node1" presStyleIdx="3" presStyleCnt="7">
        <dgm:presLayoutVars>
          <dgm:bulletEnabled val="1"/>
        </dgm:presLayoutVars>
      </dgm:prSet>
      <dgm:spPr/>
    </dgm:pt>
    <dgm:pt modelId="{2C35DB58-652A-4EAB-8C86-90165DE61D9F}" type="pres">
      <dgm:prSet presAssocID="{F7A80790-A46F-4608-B474-7784CEACFA36}" presName="sibTrans" presStyleLbl="sibTrans2D1" presStyleIdx="3" presStyleCnt="6"/>
      <dgm:spPr/>
    </dgm:pt>
    <dgm:pt modelId="{B32156F6-E223-44E9-94CE-C09C839FCC3D}" type="pres">
      <dgm:prSet presAssocID="{F7A80790-A46F-4608-B474-7784CEACFA36}" presName="connectorText" presStyleLbl="sibTrans2D1" presStyleIdx="3" presStyleCnt="6"/>
      <dgm:spPr/>
    </dgm:pt>
    <dgm:pt modelId="{87DB913F-95DB-4368-AD44-4257F3075EA2}" type="pres">
      <dgm:prSet presAssocID="{F2840CCE-BEE9-4C46-B1BE-60D5F34B9E0C}" presName="node" presStyleLbl="node1" presStyleIdx="4" presStyleCnt="7">
        <dgm:presLayoutVars>
          <dgm:bulletEnabled val="1"/>
        </dgm:presLayoutVars>
      </dgm:prSet>
      <dgm:spPr/>
    </dgm:pt>
    <dgm:pt modelId="{C8C991A1-8D0F-4EE0-938E-B4C6FEB5DC45}" type="pres">
      <dgm:prSet presAssocID="{80DF6BE6-B841-442D-8BF4-33ED6F1DE790}" presName="sibTrans" presStyleLbl="sibTrans2D1" presStyleIdx="4" presStyleCnt="6"/>
      <dgm:spPr/>
    </dgm:pt>
    <dgm:pt modelId="{AFEFA901-381B-4590-871A-DBBC2E412B5E}" type="pres">
      <dgm:prSet presAssocID="{80DF6BE6-B841-442D-8BF4-33ED6F1DE790}" presName="connectorText" presStyleLbl="sibTrans2D1" presStyleIdx="4" presStyleCnt="6"/>
      <dgm:spPr/>
    </dgm:pt>
    <dgm:pt modelId="{ACE2F97B-444E-4CEC-9EFD-2B21D56CF817}" type="pres">
      <dgm:prSet presAssocID="{A65A94BC-9C17-46A2-AB69-CD80F3141B7D}" presName="node" presStyleLbl="node1" presStyleIdx="5" presStyleCnt="7">
        <dgm:presLayoutVars>
          <dgm:bulletEnabled val="1"/>
        </dgm:presLayoutVars>
      </dgm:prSet>
      <dgm:spPr/>
    </dgm:pt>
    <dgm:pt modelId="{30C367DC-FD15-4650-8622-B16AD2F996AB}" type="pres">
      <dgm:prSet presAssocID="{F8112C4F-F245-42DA-8593-882AB51A83A2}" presName="sibTrans" presStyleLbl="sibTrans2D1" presStyleIdx="5" presStyleCnt="6"/>
      <dgm:spPr/>
    </dgm:pt>
    <dgm:pt modelId="{32C4F97E-F2DC-4636-86BB-419FF73C1C57}" type="pres">
      <dgm:prSet presAssocID="{F8112C4F-F245-42DA-8593-882AB51A83A2}" presName="connectorText" presStyleLbl="sibTrans2D1" presStyleIdx="5" presStyleCnt="6"/>
      <dgm:spPr/>
    </dgm:pt>
    <dgm:pt modelId="{3A48BC29-A4BA-4C4D-98D3-ABDAF00E7CC7}" type="pres">
      <dgm:prSet presAssocID="{10AA8D1E-EE06-4A6A-B9CE-0EACF0293A0B}" presName="node" presStyleLbl="node1" presStyleIdx="6" presStyleCnt="7" custLinFactNeighborX="-712" custLinFactNeighborY="2030">
        <dgm:presLayoutVars>
          <dgm:bulletEnabled val="1"/>
        </dgm:presLayoutVars>
      </dgm:prSet>
      <dgm:spPr/>
    </dgm:pt>
  </dgm:ptLst>
  <dgm:cxnLst>
    <dgm:cxn modelId="{4A742C00-D010-4BB3-8A83-2CDE03D69BA9}" type="presOf" srcId="{80DF6BE6-B841-442D-8BF4-33ED6F1DE790}" destId="{AFEFA901-381B-4590-871A-DBBC2E412B5E}" srcOrd="1" destOrd="0" presId="urn:microsoft.com/office/officeart/2005/8/layout/process5#1"/>
    <dgm:cxn modelId="{D020A301-228B-4EF2-8E95-ED9C64CC7841}" type="presOf" srcId="{FC91CC3A-80AA-4EBB-9422-33F4911F9101}" destId="{74AC1FD3-7926-40FF-B735-7A96AA9C9192}" srcOrd="0" destOrd="0" presId="urn:microsoft.com/office/officeart/2005/8/layout/process5#1"/>
    <dgm:cxn modelId="{B8AD3327-6B8C-4B96-B858-329ED42C9BCB}" type="presOf" srcId="{10AA8D1E-EE06-4A6A-B9CE-0EACF0293A0B}" destId="{3A48BC29-A4BA-4C4D-98D3-ABDAF00E7CC7}" srcOrd="0" destOrd="0" presId="urn:microsoft.com/office/officeart/2005/8/layout/process5#1"/>
    <dgm:cxn modelId="{539D362B-B022-4B79-AA82-B822A089896F}" srcId="{A2BC19C9-A32F-4EAA-8158-FE6AA7EBCB81}" destId="{E8C99E99-FA16-4BF8-BC5D-672B665A1722}" srcOrd="3" destOrd="0" parTransId="{FAFC1C52-E735-4109-87CE-9E94FF532B8B}" sibTransId="{F7A80790-A46F-4608-B474-7784CEACFA36}"/>
    <dgm:cxn modelId="{03C8425C-26B1-4F62-BB97-6041A1B2DE55}" type="presOf" srcId="{08B36A5D-22E0-41B4-9010-9F6436810685}" destId="{664B0663-6BD9-40F7-AD67-7BDC87E95495}" srcOrd="0" destOrd="0" presId="urn:microsoft.com/office/officeart/2005/8/layout/process5#1"/>
    <dgm:cxn modelId="{84D2D15D-A89B-4533-A2F2-CE51FD8954D6}" type="presOf" srcId="{F8112C4F-F245-42DA-8593-882AB51A83A2}" destId="{32C4F97E-F2DC-4636-86BB-419FF73C1C57}" srcOrd="1" destOrd="0" presId="urn:microsoft.com/office/officeart/2005/8/layout/process5#1"/>
    <dgm:cxn modelId="{3810F848-D711-47C5-B77F-7D9E20A87EA0}" type="presOf" srcId="{3DB84E14-73C9-46D8-A0A5-B6B5D0FF7268}" destId="{206FB581-E6AD-4B9F-A128-546C8F8F1629}" srcOrd="0" destOrd="0" presId="urn:microsoft.com/office/officeart/2005/8/layout/process5#1"/>
    <dgm:cxn modelId="{3DADA64A-990B-47E0-97BE-F44443570AC7}" type="presOf" srcId="{F7A80790-A46F-4608-B474-7784CEACFA36}" destId="{2C35DB58-652A-4EAB-8C86-90165DE61D9F}" srcOrd="0" destOrd="0" presId="urn:microsoft.com/office/officeart/2005/8/layout/process5#1"/>
    <dgm:cxn modelId="{4AC76D6C-E8A6-4AEC-80DA-92E223DE5D4D}" type="presOf" srcId="{57B20B4C-7D56-44A9-B934-A9BC7DB084AF}" destId="{CEC9F437-5B37-432C-A5B6-31F9D0344837}" srcOrd="1" destOrd="0" presId="urn:microsoft.com/office/officeart/2005/8/layout/process5#1"/>
    <dgm:cxn modelId="{DC62986C-8006-4536-9CB4-6F6259EDC83B}" type="presOf" srcId="{A65A94BC-9C17-46A2-AB69-CD80F3141B7D}" destId="{ACE2F97B-444E-4CEC-9EFD-2B21D56CF817}" srcOrd="0" destOrd="0" presId="urn:microsoft.com/office/officeart/2005/8/layout/process5#1"/>
    <dgm:cxn modelId="{A8309D53-9BDE-4737-AF6E-DDAF205157BB}" type="presOf" srcId="{90F9A8F7-CFB4-4E34-8EE3-B4B4E00F416E}" destId="{E735709B-2E20-4181-8DF1-CAA4B52F66E7}" srcOrd="0" destOrd="0" presId="urn:microsoft.com/office/officeart/2005/8/layout/process5#1"/>
    <dgm:cxn modelId="{72DA5D76-9F92-4AEC-B7C2-1C451EDD4ADE}" srcId="{A2BC19C9-A32F-4EAA-8158-FE6AA7EBCB81}" destId="{3DB84E14-73C9-46D8-A0A5-B6B5D0FF7268}" srcOrd="1" destOrd="0" parTransId="{A848B715-2238-4F8D-B494-12681772666A}" sibTransId="{E940ADCF-5AB3-4803-94E4-3FC14DF76DDE}"/>
    <dgm:cxn modelId="{FD1C4984-D54E-466C-8BAF-77F8B564E933}" type="presOf" srcId="{80DF6BE6-B841-442D-8BF4-33ED6F1DE790}" destId="{C8C991A1-8D0F-4EE0-938E-B4C6FEB5DC45}" srcOrd="0" destOrd="0" presId="urn:microsoft.com/office/officeart/2005/8/layout/process5#1"/>
    <dgm:cxn modelId="{C461A78A-5975-4E8D-93F6-A5C4CEF26C98}" srcId="{A2BC19C9-A32F-4EAA-8158-FE6AA7EBCB81}" destId="{08B36A5D-22E0-41B4-9010-9F6436810685}" srcOrd="0" destOrd="0" parTransId="{321C0001-AEF7-467B-B06F-04F279FA36D1}" sibTransId="{90F9A8F7-CFB4-4E34-8EE3-B4B4E00F416E}"/>
    <dgm:cxn modelId="{40414792-8619-4331-92B5-04C21C86B8D2}" type="presOf" srcId="{F2840CCE-BEE9-4C46-B1BE-60D5F34B9E0C}" destId="{87DB913F-95DB-4368-AD44-4257F3075EA2}" srcOrd="0" destOrd="0" presId="urn:microsoft.com/office/officeart/2005/8/layout/process5#1"/>
    <dgm:cxn modelId="{0027C393-C750-4CCC-BC84-3060443F7F64}" srcId="{A2BC19C9-A32F-4EAA-8158-FE6AA7EBCB81}" destId="{F2840CCE-BEE9-4C46-B1BE-60D5F34B9E0C}" srcOrd="4" destOrd="0" parTransId="{A31BFFF8-BDF6-4E3B-B025-19A17FFC45C3}" sibTransId="{80DF6BE6-B841-442D-8BF4-33ED6F1DE790}"/>
    <dgm:cxn modelId="{1243599F-F174-46C4-A739-0D5AFBDD5555}" type="presOf" srcId="{A2BC19C9-A32F-4EAA-8158-FE6AA7EBCB81}" destId="{DEBE9827-F594-4DA3-A6FD-EF3AFBED7536}" srcOrd="0" destOrd="0" presId="urn:microsoft.com/office/officeart/2005/8/layout/process5#1"/>
    <dgm:cxn modelId="{BED850A4-F689-4FB5-B3EB-ADD3DF78C6EA}" type="presOf" srcId="{E940ADCF-5AB3-4803-94E4-3FC14DF76DDE}" destId="{E917DC47-137D-4F13-88FC-65F2CD3F26AD}" srcOrd="1" destOrd="0" presId="urn:microsoft.com/office/officeart/2005/8/layout/process5#1"/>
    <dgm:cxn modelId="{9BAE5CA7-2C61-4AEA-9CFD-73958B4DB116}" srcId="{A2BC19C9-A32F-4EAA-8158-FE6AA7EBCB81}" destId="{10AA8D1E-EE06-4A6A-B9CE-0EACF0293A0B}" srcOrd="6" destOrd="0" parTransId="{F536F6C8-9EF6-497D-8CEE-BC5BDE6376A4}" sibTransId="{C316DE46-DCB2-450D-8D03-C810B6C4D161}"/>
    <dgm:cxn modelId="{80111EB7-81E8-4E53-A2A7-038C5B6F483A}" srcId="{A2BC19C9-A32F-4EAA-8158-FE6AA7EBCB81}" destId="{A65A94BC-9C17-46A2-AB69-CD80F3141B7D}" srcOrd="5" destOrd="0" parTransId="{E9A8E9D5-9B6C-49B9-9DB1-CDE514F6E3A1}" sibTransId="{F8112C4F-F245-42DA-8593-882AB51A83A2}"/>
    <dgm:cxn modelId="{8988BDBD-2AB1-4A79-A49A-691FB8262FEB}" type="presOf" srcId="{57B20B4C-7D56-44A9-B934-A9BC7DB084AF}" destId="{42C96329-83CF-44D1-B96F-B560587DE15F}" srcOrd="0" destOrd="0" presId="urn:microsoft.com/office/officeart/2005/8/layout/process5#1"/>
    <dgm:cxn modelId="{E2EF48C0-0C99-4401-AA41-20DADFE41869}" type="presOf" srcId="{F8112C4F-F245-42DA-8593-882AB51A83A2}" destId="{30C367DC-FD15-4650-8622-B16AD2F996AB}" srcOrd="0" destOrd="0" presId="urn:microsoft.com/office/officeart/2005/8/layout/process5#1"/>
    <dgm:cxn modelId="{6D0B84C4-5570-4D5D-9268-494FB1F024E7}" type="presOf" srcId="{E8C99E99-FA16-4BF8-BC5D-672B665A1722}" destId="{DD16E10E-DEA8-4C90-8F0D-C2D072C73850}" srcOrd="0" destOrd="0" presId="urn:microsoft.com/office/officeart/2005/8/layout/process5#1"/>
    <dgm:cxn modelId="{4C69AECF-FD6D-4839-BCFC-C23C99B6B5DF}" type="presOf" srcId="{E940ADCF-5AB3-4803-94E4-3FC14DF76DDE}" destId="{7754FB89-48CA-47AC-BBF8-2356856BB3F1}" srcOrd="0" destOrd="0" presId="urn:microsoft.com/office/officeart/2005/8/layout/process5#1"/>
    <dgm:cxn modelId="{5AC24FD8-CF16-43AE-9D7D-1CF67D935CF2}" type="presOf" srcId="{90F9A8F7-CFB4-4E34-8EE3-B4B4E00F416E}" destId="{16588F2C-DFF0-4E64-AEB0-93112D02251A}" srcOrd="1" destOrd="0" presId="urn:microsoft.com/office/officeart/2005/8/layout/process5#1"/>
    <dgm:cxn modelId="{F3F361E6-1B4F-4980-9F8C-8C55068E7D9C}" srcId="{A2BC19C9-A32F-4EAA-8158-FE6AA7EBCB81}" destId="{FC91CC3A-80AA-4EBB-9422-33F4911F9101}" srcOrd="2" destOrd="0" parTransId="{F59C7306-814A-4970-8398-A70FF4EC78F7}" sibTransId="{57B20B4C-7D56-44A9-B934-A9BC7DB084AF}"/>
    <dgm:cxn modelId="{D8BD3FF8-73BE-4AA1-8E5F-0CD949E146DF}" type="presOf" srcId="{F7A80790-A46F-4608-B474-7784CEACFA36}" destId="{B32156F6-E223-44E9-94CE-C09C839FCC3D}" srcOrd="1" destOrd="0" presId="urn:microsoft.com/office/officeart/2005/8/layout/process5#1"/>
    <dgm:cxn modelId="{8F49FB93-E5F3-40A2-BDB5-A7DA6CCCEA77}" type="presParOf" srcId="{DEBE9827-F594-4DA3-A6FD-EF3AFBED7536}" destId="{664B0663-6BD9-40F7-AD67-7BDC87E95495}" srcOrd="0" destOrd="0" presId="urn:microsoft.com/office/officeart/2005/8/layout/process5#1"/>
    <dgm:cxn modelId="{25A2A85C-329C-4CE2-BC5F-2D2714D84E4A}" type="presParOf" srcId="{DEBE9827-F594-4DA3-A6FD-EF3AFBED7536}" destId="{E735709B-2E20-4181-8DF1-CAA4B52F66E7}" srcOrd="1" destOrd="0" presId="urn:microsoft.com/office/officeart/2005/8/layout/process5#1"/>
    <dgm:cxn modelId="{A714DBE9-25B2-47EC-813C-7086241E0DF3}" type="presParOf" srcId="{E735709B-2E20-4181-8DF1-CAA4B52F66E7}" destId="{16588F2C-DFF0-4E64-AEB0-93112D02251A}" srcOrd="0" destOrd="0" presId="urn:microsoft.com/office/officeart/2005/8/layout/process5#1"/>
    <dgm:cxn modelId="{A1153943-D14A-46B6-9FFE-5602C1930D6C}" type="presParOf" srcId="{DEBE9827-F594-4DA3-A6FD-EF3AFBED7536}" destId="{206FB581-E6AD-4B9F-A128-546C8F8F1629}" srcOrd="2" destOrd="0" presId="urn:microsoft.com/office/officeart/2005/8/layout/process5#1"/>
    <dgm:cxn modelId="{F3CCD1B2-1377-475C-B52F-96702AAEEDE2}" type="presParOf" srcId="{DEBE9827-F594-4DA3-A6FD-EF3AFBED7536}" destId="{7754FB89-48CA-47AC-BBF8-2356856BB3F1}" srcOrd="3" destOrd="0" presId="urn:microsoft.com/office/officeart/2005/8/layout/process5#1"/>
    <dgm:cxn modelId="{D8276740-EA1F-4D4F-8154-CDD871D74DEB}" type="presParOf" srcId="{7754FB89-48CA-47AC-BBF8-2356856BB3F1}" destId="{E917DC47-137D-4F13-88FC-65F2CD3F26AD}" srcOrd="0" destOrd="0" presId="urn:microsoft.com/office/officeart/2005/8/layout/process5#1"/>
    <dgm:cxn modelId="{A4E7ACAE-D52A-46D2-9145-992405959259}" type="presParOf" srcId="{DEBE9827-F594-4DA3-A6FD-EF3AFBED7536}" destId="{74AC1FD3-7926-40FF-B735-7A96AA9C9192}" srcOrd="4" destOrd="0" presId="urn:microsoft.com/office/officeart/2005/8/layout/process5#1"/>
    <dgm:cxn modelId="{341F997E-3756-4C01-B23F-563EC94C4A78}" type="presParOf" srcId="{DEBE9827-F594-4DA3-A6FD-EF3AFBED7536}" destId="{42C96329-83CF-44D1-B96F-B560587DE15F}" srcOrd="5" destOrd="0" presId="urn:microsoft.com/office/officeart/2005/8/layout/process5#1"/>
    <dgm:cxn modelId="{8973774D-D5E1-4B40-9928-1298104E9EC2}" type="presParOf" srcId="{42C96329-83CF-44D1-B96F-B560587DE15F}" destId="{CEC9F437-5B37-432C-A5B6-31F9D0344837}" srcOrd="0" destOrd="0" presId="urn:microsoft.com/office/officeart/2005/8/layout/process5#1"/>
    <dgm:cxn modelId="{BADE7765-0EB9-4B0C-82CB-C632D3CB68B9}" type="presParOf" srcId="{DEBE9827-F594-4DA3-A6FD-EF3AFBED7536}" destId="{DD16E10E-DEA8-4C90-8F0D-C2D072C73850}" srcOrd="6" destOrd="0" presId="urn:microsoft.com/office/officeart/2005/8/layout/process5#1"/>
    <dgm:cxn modelId="{1FE0CFED-D56B-4947-BF72-77758F3F3D2F}" type="presParOf" srcId="{DEBE9827-F594-4DA3-A6FD-EF3AFBED7536}" destId="{2C35DB58-652A-4EAB-8C86-90165DE61D9F}" srcOrd="7" destOrd="0" presId="urn:microsoft.com/office/officeart/2005/8/layout/process5#1"/>
    <dgm:cxn modelId="{3FFC1CD0-A794-4AF5-8425-FD091AB74D73}" type="presParOf" srcId="{2C35DB58-652A-4EAB-8C86-90165DE61D9F}" destId="{B32156F6-E223-44E9-94CE-C09C839FCC3D}" srcOrd="0" destOrd="0" presId="urn:microsoft.com/office/officeart/2005/8/layout/process5#1"/>
    <dgm:cxn modelId="{F949DFB4-0FA8-40A1-B651-F1CDB87624D1}" type="presParOf" srcId="{DEBE9827-F594-4DA3-A6FD-EF3AFBED7536}" destId="{87DB913F-95DB-4368-AD44-4257F3075EA2}" srcOrd="8" destOrd="0" presId="urn:microsoft.com/office/officeart/2005/8/layout/process5#1"/>
    <dgm:cxn modelId="{99EAA940-B896-4263-9621-FCA5DEA5F4CB}" type="presParOf" srcId="{DEBE9827-F594-4DA3-A6FD-EF3AFBED7536}" destId="{C8C991A1-8D0F-4EE0-938E-B4C6FEB5DC45}" srcOrd="9" destOrd="0" presId="urn:microsoft.com/office/officeart/2005/8/layout/process5#1"/>
    <dgm:cxn modelId="{0B89738D-B30F-4B72-868C-EE49DF85C0ED}" type="presParOf" srcId="{C8C991A1-8D0F-4EE0-938E-B4C6FEB5DC45}" destId="{AFEFA901-381B-4590-871A-DBBC2E412B5E}" srcOrd="0" destOrd="0" presId="urn:microsoft.com/office/officeart/2005/8/layout/process5#1"/>
    <dgm:cxn modelId="{0817DF7E-A5A7-4778-8F62-6B357BB2DC64}" type="presParOf" srcId="{DEBE9827-F594-4DA3-A6FD-EF3AFBED7536}" destId="{ACE2F97B-444E-4CEC-9EFD-2B21D56CF817}" srcOrd="10" destOrd="0" presId="urn:microsoft.com/office/officeart/2005/8/layout/process5#1"/>
    <dgm:cxn modelId="{5313C52D-44FF-4179-B7B1-C3E23D780C6B}" type="presParOf" srcId="{DEBE9827-F594-4DA3-A6FD-EF3AFBED7536}" destId="{30C367DC-FD15-4650-8622-B16AD2F996AB}" srcOrd="11" destOrd="0" presId="urn:microsoft.com/office/officeart/2005/8/layout/process5#1"/>
    <dgm:cxn modelId="{1C7C6B67-9AED-4FC7-8A4C-3FABF80EEE42}" type="presParOf" srcId="{30C367DC-FD15-4650-8622-B16AD2F996AB}" destId="{32C4F97E-F2DC-4636-86BB-419FF73C1C57}" srcOrd="0" destOrd="0" presId="urn:microsoft.com/office/officeart/2005/8/layout/process5#1"/>
    <dgm:cxn modelId="{19319C0F-93A2-4525-A9D6-9A79161A81C2}" type="presParOf" srcId="{DEBE9827-F594-4DA3-A6FD-EF3AFBED7536}" destId="{3A48BC29-A4BA-4C4D-98D3-ABDAF00E7CC7}" srcOrd="12" destOrd="0" presId="urn:microsoft.com/office/officeart/2005/8/layout/process5#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B0663-6BD9-40F7-AD67-7BDC87E95495}">
      <dsp:nvSpPr>
        <dsp:cNvPr id="0" name=""/>
        <dsp:cNvSpPr/>
      </dsp:nvSpPr>
      <dsp:spPr>
        <a:xfrm>
          <a:off x="1718"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简历投递</a:t>
          </a:r>
        </a:p>
      </dsp:txBody>
      <dsp:txXfrm>
        <a:off x="13156" y="301958"/>
        <a:ext cx="627971" cy="367632"/>
      </dsp:txXfrm>
    </dsp:sp>
    <dsp:sp modelId="{E735709B-2E20-4181-8DF1-CAA4B52F66E7}">
      <dsp:nvSpPr>
        <dsp:cNvPr id="0" name=""/>
        <dsp:cNvSpPr/>
      </dsp:nvSpPr>
      <dsp:spPr>
        <a:xfrm>
          <a:off x="709840" y="405069"/>
          <a:ext cx="137979" cy="161410"/>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709840" y="437351"/>
        <a:ext cx="96585" cy="96846"/>
      </dsp:txXfrm>
    </dsp:sp>
    <dsp:sp modelId="{206FB581-E6AD-4B9F-A128-546C8F8F1629}">
      <dsp:nvSpPr>
        <dsp:cNvPr id="0" name=""/>
        <dsp:cNvSpPr/>
      </dsp:nvSpPr>
      <dsp:spPr>
        <a:xfrm>
          <a:off x="912904"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初试</a:t>
          </a:r>
        </a:p>
      </dsp:txBody>
      <dsp:txXfrm>
        <a:off x="924342" y="301958"/>
        <a:ext cx="627971" cy="367632"/>
      </dsp:txXfrm>
    </dsp:sp>
    <dsp:sp modelId="{7754FB89-48CA-47AC-BBF8-2356856BB3F1}">
      <dsp:nvSpPr>
        <dsp:cNvPr id="0" name=""/>
        <dsp:cNvSpPr/>
      </dsp:nvSpPr>
      <dsp:spPr>
        <a:xfrm>
          <a:off x="1621026" y="405069"/>
          <a:ext cx="137979" cy="1614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621026" y="437351"/>
        <a:ext cx="96585" cy="96846"/>
      </dsp:txXfrm>
    </dsp:sp>
    <dsp:sp modelId="{74AC1FD3-7926-40FF-B735-7A96AA9C9192}">
      <dsp:nvSpPr>
        <dsp:cNvPr id="0" name=""/>
        <dsp:cNvSpPr/>
      </dsp:nvSpPr>
      <dsp:spPr>
        <a:xfrm>
          <a:off x="1824090"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复试</a:t>
          </a:r>
        </a:p>
      </dsp:txBody>
      <dsp:txXfrm>
        <a:off x="1835528" y="301958"/>
        <a:ext cx="627971" cy="367632"/>
      </dsp:txXfrm>
    </dsp:sp>
    <dsp:sp modelId="{42C96329-83CF-44D1-B96F-B560587DE15F}">
      <dsp:nvSpPr>
        <dsp:cNvPr id="0" name=""/>
        <dsp:cNvSpPr/>
      </dsp:nvSpPr>
      <dsp:spPr>
        <a:xfrm>
          <a:off x="2532212" y="405069"/>
          <a:ext cx="137979" cy="161410"/>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2532212" y="437351"/>
        <a:ext cx="96585" cy="96846"/>
      </dsp:txXfrm>
    </dsp:sp>
    <dsp:sp modelId="{DD16E10E-DEA8-4C90-8F0D-C2D072C73850}">
      <dsp:nvSpPr>
        <dsp:cNvPr id="0" name=""/>
        <dsp:cNvSpPr/>
      </dsp:nvSpPr>
      <dsp:spPr>
        <a:xfrm>
          <a:off x="2735276"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测评</a:t>
          </a:r>
        </a:p>
      </dsp:txBody>
      <dsp:txXfrm>
        <a:off x="2746714" y="301958"/>
        <a:ext cx="627971" cy="367632"/>
      </dsp:txXfrm>
    </dsp:sp>
    <dsp:sp modelId="{2C35DB58-652A-4EAB-8C86-90165DE61D9F}">
      <dsp:nvSpPr>
        <dsp:cNvPr id="0" name=""/>
        <dsp:cNvSpPr/>
      </dsp:nvSpPr>
      <dsp:spPr>
        <a:xfrm>
          <a:off x="3443398" y="405069"/>
          <a:ext cx="137979" cy="161410"/>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3443398" y="437351"/>
        <a:ext cx="96585" cy="96846"/>
      </dsp:txXfrm>
    </dsp:sp>
    <dsp:sp modelId="{87DB913F-95DB-4368-AD44-4257F3075EA2}">
      <dsp:nvSpPr>
        <dsp:cNvPr id="0" name=""/>
        <dsp:cNvSpPr/>
      </dsp:nvSpPr>
      <dsp:spPr>
        <a:xfrm>
          <a:off x="3646462"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终试</a:t>
          </a:r>
        </a:p>
      </dsp:txBody>
      <dsp:txXfrm>
        <a:off x="3657900" y="301958"/>
        <a:ext cx="627971" cy="367632"/>
      </dsp:txXfrm>
    </dsp:sp>
    <dsp:sp modelId="{C8C991A1-8D0F-4EE0-938E-B4C6FEB5DC45}">
      <dsp:nvSpPr>
        <dsp:cNvPr id="0" name=""/>
        <dsp:cNvSpPr/>
      </dsp:nvSpPr>
      <dsp:spPr>
        <a:xfrm>
          <a:off x="4354584" y="405069"/>
          <a:ext cx="137979" cy="161410"/>
        </a:xfrm>
        <a:prstGeom prst="rightArrow">
          <a:avLst>
            <a:gd name="adj1" fmla="val 60000"/>
            <a:gd name="adj2" fmla="val 50000"/>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chemeClr val="tx1"/>
            </a:solidFill>
            <a:latin typeface="微软雅黑" panose="020B0503020204020204" pitchFamily="2" charset="-122"/>
            <a:ea typeface="微软雅黑" panose="020B0503020204020204" pitchFamily="2" charset="-122"/>
          </a:endParaRPr>
        </a:p>
      </dsp:txBody>
      <dsp:txXfrm>
        <a:off x="4354584" y="437351"/>
        <a:ext cx="96585" cy="96846"/>
      </dsp:txXfrm>
    </dsp:sp>
    <dsp:sp modelId="{ACE2F97B-444E-4CEC-9EFD-2B21D56CF817}">
      <dsp:nvSpPr>
        <dsp:cNvPr id="0" name=""/>
        <dsp:cNvSpPr/>
      </dsp:nvSpPr>
      <dsp:spPr>
        <a:xfrm>
          <a:off x="4557648" y="290520"/>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CN" sz="1000" kern="1200" dirty="0">
              <a:solidFill>
                <a:schemeClr val="tx1"/>
              </a:solidFill>
              <a:latin typeface="微软雅黑" panose="020B0503020204020204" pitchFamily="2" charset="-122"/>
              <a:ea typeface="微软雅黑" panose="020B0503020204020204" pitchFamily="2" charset="-122"/>
            </a:rPr>
            <a:t>offer</a:t>
          </a:r>
          <a:endParaRPr lang="zh-CN" altLang="en-US" sz="1000" kern="1200" dirty="0">
            <a:solidFill>
              <a:schemeClr val="tx1"/>
            </a:solidFill>
            <a:latin typeface="微软雅黑" panose="020B0503020204020204" pitchFamily="2" charset="-122"/>
            <a:ea typeface="微软雅黑" panose="020B0503020204020204" pitchFamily="2" charset="-122"/>
          </a:endParaRPr>
        </a:p>
      </dsp:txBody>
      <dsp:txXfrm>
        <a:off x="4569086" y="301958"/>
        <a:ext cx="627971" cy="367632"/>
      </dsp:txXfrm>
    </dsp:sp>
    <dsp:sp modelId="{30C367DC-FD15-4650-8622-B16AD2F996AB}">
      <dsp:nvSpPr>
        <dsp:cNvPr id="0" name=""/>
        <dsp:cNvSpPr/>
      </dsp:nvSpPr>
      <dsp:spPr>
        <a:xfrm rot="30061">
          <a:off x="5264747" y="409000"/>
          <a:ext cx="135528" cy="1614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5264748" y="441104"/>
        <a:ext cx="94870" cy="96846"/>
      </dsp:txXfrm>
    </dsp:sp>
    <dsp:sp modelId="{3A48BC29-A4BA-4C4D-98D3-ABDAF00E7CC7}">
      <dsp:nvSpPr>
        <dsp:cNvPr id="0" name=""/>
        <dsp:cNvSpPr/>
      </dsp:nvSpPr>
      <dsp:spPr>
        <a:xfrm>
          <a:off x="5464200" y="298448"/>
          <a:ext cx="650847" cy="39050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solidFill>
                <a:schemeClr val="tx1"/>
              </a:solidFill>
              <a:latin typeface="微软雅黑" panose="020B0503020204020204" pitchFamily="2" charset="-122"/>
              <a:ea typeface="微软雅黑" panose="020B0503020204020204" pitchFamily="2" charset="-122"/>
            </a:rPr>
            <a:t>入职集训</a:t>
          </a:r>
        </a:p>
      </dsp:txBody>
      <dsp:txXfrm>
        <a:off x="5475638" y="309886"/>
        <a:ext cx="627971" cy="3676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1">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bkpt" val="endCnv"/>
          <dgm:param type="contDir" val="revDir"/>
          <dgm:param type="grDir" val="tL"/>
          <dgm:param type="flowDir" val="row"/>
        </dgm:alg>
      </dgm:if>
      <dgm:else name="Name2">
        <dgm:alg type="snake">
          <dgm:param type="bkpt" val="endCnv"/>
          <dgm:param type="contDir" val="revDir"/>
          <dgm:param type="grDir" val="tR"/>
          <dgm:param type="flowDir" val="row"/>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9231-69E9-48D3-83D8-56C99D7A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8</Pages>
  <Words>1067</Words>
  <Characters>6088</Characters>
  <Application>Microsoft Office Word</Application>
  <DocSecurity>0</DocSecurity>
  <Lines>50</Lines>
  <Paragraphs>14</Paragraphs>
  <ScaleCrop>false</ScaleCrop>
  <Company>Microsoft</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陈金治</dc:creator>
  <cp:lastModifiedBy>林晓慧</cp:lastModifiedBy>
  <cp:revision>170</cp:revision>
  <cp:lastPrinted>2020-11-09T02:50:00Z</cp:lastPrinted>
  <dcterms:created xsi:type="dcterms:W3CDTF">2022-09-22T03:55:00Z</dcterms:created>
  <dcterms:modified xsi:type="dcterms:W3CDTF">2024-09-19T08:56:00Z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5E4CFD5150894BC6A41D015760DB745D</vt:lpwstr>
  </property>
</Properties>
</file>