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93E68">
      <w:pPr>
        <w:spacing w:before="156" w:beforeLines="50" w:line="400" w:lineRule="exact"/>
        <w:jc w:val="center"/>
        <w:rPr>
          <w:rFonts w:hint="eastAsia" w:ascii="微软雅黑" w:hAnsi="微软雅黑" w:eastAsia="微软雅黑"/>
          <w:b/>
          <w:sz w:val="36"/>
          <w:szCs w:val="18"/>
        </w:rPr>
      </w:pPr>
      <w:r>
        <w:rPr>
          <w:rFonts w:hint="eastAsia" w:ascii="微软雅黑" w:hAnsi="微软雅黑" w:eastAsia="微软雅黑"/>
          <w:b/>
          <w:sz w:val="36"/>
          <w:szCs w:val="18"/>
        </w:rPr>
        <w:t>紫金矿业2027届全球校园招聘简章</w:t>
      </w:r>
    </w:p>
    <w:p w14:paraId="14FA5F95">
      <w:pPr>
        <w:spacing w:before="156" w:beforeLines="50" w:line="400" w:lineRule="exact"/>
        <w:jc w:val="center"/>
        <w:rPr>
          <w:rFonts w:hint="eastAsia" w:ascii="微软雅黑" w:hAnsi="微软雅黑" w:eastAsia="微软雅黑"/>
          <w:b/>
          <w:sz w:val="32"/>
          <w:szCs w:val="16"/>
        </w:rPr>
      </w:pPr>
      <w:r>
        <w:rPr>
          <w:rFonts w:hint="eastAsia" w:ascii="微软雅黑" w:hAnsi="微软雅黑" w:eastAsia="微软雅黑"/>
          <w:b/>
          <w:sz w:val="32"/>
          <w:szCs w:val="16"/>
        </w:rPr>
        <w:t>Zijin Mining 2027 Global Graduate Recruitment Guide</w:t>
      </w:r>
    </w:p>
    <w:p w14:paraId="767BEC67">
      <w:pPr>
        <w:spacing w:line="400" w:lineRule="exact"/>
        <w:rPr>
          <w:rFonts w:ascii="微软雅黑" w:hAnsi="微软雅黑" w:eastAsia="微软雅黑" w:cs="微软雅黑"/>
          <w:b/>
          <w:color w:val="000000"/>
          <w:szCs w:val="21"/>
          <w:shd w:val="clear" w:color="auto" w:fill="FFFFFF"/>
        </w:rPr>
      </w:pPr>
    </w:p>
    <w:p w14:paraId="0B29165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微软雅黑" w:hAnsi="微软雅黑" w:eastAsia="微软雅黑" w:cs="微软雅黑"/>
          <w:b/>
          <w:color w:val="000000"/>
          <w:sz w:val="28"/>
          <w:szCs w:val="28"/>
          <w:shd w:val="clear" w:color="auto" w:fill="FFFFFF"/>
        </w:rPr>
      </w:pPr>
      <w:r>
        <w:rPr>
          <w:rFonts w:hint="eastAsia" w:ascii="微软雅黑" w:hAnsi="微软雅黑" w:eastAsia="微软雅黑" w:cs="微软雅黑"/>
          <w:b/>
          <w:color w:val="000000"/>
          <w:sz w:val="28"/>
          <w:szCs w:val="28"/>
          <w:shd w:val="clear" w:color="auto" w:fill="FFFFFF"/>
        </w:rPr>
        <w:t>一、公司简介 Company Profile</w:t>
      </w:r>
      <w:bookmarkStart w:id="1" w:name="_GoBack"/>
      <w:bookmarkEnd w:id="1"/>
    </w:p>
    <w:p w14:paraId="424AE93D">
      <w:pPr>
        <w:keepNext w:val="0"/>
        <w:keepLines w:val="0"/>
        <w:pageBreakBefore w:val="0"/>
        <w:widowControl w:val="0"/>
        <w:kinsoku/>
        <w:wordWrap/>
        <w:overflowPunct/>
        <w:topLinePunct w:val="0"/>
        <w:autoSpaceDE/>
        <w:autoSpaceDN/>
        <w:bidi w:val="0"/>
        <w:adjustRightInd/>
        <w:snapToGrid/>
        <w:spacing w:line="360" w:lineRule="exact"/>
        <w:ind w:left="105" w:leftChars="50" w:firstLine="315" w:firstLineChars="150"/>
        <w:textAlignment w:val="auto"/>
        <w:rPr>
          <w:rFonts w:ascii="Times New Roman" w:hAnsi="Times New Roman" w:eastAsia="微软雅黑" w:cs="Times New Roman"/>
          <w:color w:val="000000"/>
          <w:sz w:val="22"/>
          <w:shd w:val="clear" w:color="auto" w:fill="FFFFFF"/>
        </w:rPr>
      </w:pPr>
      <w:r>
        <w:rPr>
          <w:rFonts w:hint="eastAsia" w:ascii="微软雅黑" w:hAnsi="微软雅黑" w:eastAsia="微软雅黑" w:cs="微软雅黑"/>
          <w:b/>
          <w:color w:val="000000"/>
          <w:szCs w:val="21"/>
          <w:shd w:val="clear" w:color="auto" w:fill="FFFFFF"/>
        </w:rPr>
        <w:t>公司宗旨：</w:t>
      </w:r>
      <w:r>
        <w:rPr>
          <w:rFonts w:hint="eastAsia" w:ascii="微软雅黑" w:hAnsi="微软雅黑" w:eastAsia="微软雅黑" w:cs="微软雅黑"/>
          <w:color w:val="000000"/>
          <w:szCs w:val="21"/>
          <w:shd w:val="clear" w:color="auto" w:fill="FFFFFF"/>
        </w:rPr>
        <w:t>开发矿业，造福社会。</w:t>
      </w:r>
      <w:r>
        <w:rPr>
          <w:rFonts w:hint="eastAsia" w:ascii="微软雅黑" w:hAnsi="微软雅黑" w:eastAsia="微软雅黑" w:cs="微软雅黑"/>
          <w:color w:val="000000"/>
          <w:szCs w:val="21"/>
          <w:shd w:val="clear" w:color="auto" w:fill="FFFFFF"/>
        </w:rPr>
        <w:br w:type="textWrapping"/>
      </w:r>
      <w:r>
        <w:rPr>
          <w:rFonts w:ascii="Times New Roman" w:hAnsi="Times New Roman" w:eastAsia="微软雅黑" w:cs="Times New Roman"/>
          <w:b/>
          <w:bCs/>
          <w:color w:val="000000"/>
          <w:sz w:val="22"/>
          <w:shd w:val="clear" w:color="auto" w:fill="FFFFFF"/>
        </w:rPr>
        <w:t xml:space="preserve">Mission: </w:t>
      </w:r>
      <w:r>
        <w:rPr>
          <w:rFonts w:ascii="Times New Roman" w:hAnsi="Times New Roman" w:eastAsia="微软雅黑" w:cs="Times New Roman"/>
          <w:color w:val="000000"/>
          <w:sz w:val="22"/>
          <w:shd w:val="clear" w:color="auto" w:fill="FFFFFF"/>
        </w:rPr>
        <w:t>Mining for a better society.</w:t>
      </w:r>
    </w:p>
    <w:p w14:paraId="4EE296A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微软雅黑" w:cs="Times New Roman"/>
          <w:color w:val="000000"/>
          <w:sz w:val="22"/>
          <w:shd w:val="clear" w:color="auto" w:fill="FFFFFF"/>
        </w:rPr>
      </w:pPr>
      <w:r>
        <w:rPr>
          <w:rFonts w:hint="eastAsia" w:ascii="微软雅黑" w:hAnsi="微软雅黑" w:eastAsia="微软雅黑" w:cs="微软雅黑"/>
          <w:b/>
          <w:color w:val="000000"/>
          <w:szCs w:val="21"/>
          <w:shd w:val="clear" w:color="auto" w:fill="FFFFFF"/>
        </w:rPr>
        <w:t>公司业务：</w:t>
      </w:r>
      <w:r>
        <w:rPr>
          <w:rFonts w:hint="eastAsia" w:ascii="微软雅黑" w:hAnsi="微软雅黑" w:eastAsia="微软雅黑" w:cs="微软雅黑"/>
          <w:bCs/>
          <w:color w:val="000000"/>
          <w:szCs w:val="21"/>
          <w:shd w:val="clear" w:color="auto" w:fill="FFFFFF"/>
        </w:rPr>
        <w:t>在全球范围内从事金、铜、锌、锂、银、钼等金属矿产资源勘查、开发及工程设计、技术应用研究。</w:t>
      </w:r>
      <w:r>
        <w:rPr>
          <w:rFonts w:hint="eastAsia" w:ascii="微软雅黑" w:hAnsi="微软雅黑" w:eastAsia="微软雅黑" w:cs="微软雅黑"/>
          <w:bCs/>
          <w:color w:val="000000"/>
          <w:szCs w:val="21"/>
          <w:shd w:val="clear" w:color="auto" w:fill="FFFFFF"/>
        </w:rPr>
        <w:br w:type="textWrapping"/>
      </w:r>
      <w:r>
        <w:rPr>
          <w:rFonts w:ascii="Times New Roman" w:hAnsi="Times New Roman" w:eastAsia="微软雅黑" w:cs="Times New Roman"/>
          <w:b/>
          <w:bCs/>
          <w:color w:val="000000"/>
          <w:sz w:val="22"/>
          <w:shd w:val="clear" w:color="auto" w:fill="FFFFFF"/>
        </w:rPr>
        <w:t xml:space="preserve">Main Products: </w:t>
      </w:r>
      <w:r>
        <w:rPr>
          <w:rFonts w:ascii="Times New Roman" w:hAnsi="Times New Roman" w:eastAsia="微软雅黑" w:cs="Times New Roman"/>
          <w:color w:val="000000"/>
          <w:sz w:val="22"/>
          <w:shd w:val="clear" w:color="auto" w:fill="FFFFFF"/>
        </w:rPr>
        <w:t xml:space="preserve">Engaged in the exploration and extraction of metals including gold, copper, zinc, lithium, silver, and molybdenum. Focused on innovative engineering </w:t>
      </w:r>
      <w:r>
        <w:rPr>
          <w:rFonts w:hint="eastAsia" w:ascii="Times New Roman" w:hAnsi="Times New Roman" w:eastAsia="微软雅黑" w:cs="Times New Roman"/>
          <w:color w:val="000000"/>
          <w:sz w:val="22"/>
          <w:shd w:val="clear" w:color="auto" w:fill="FFFFFF"/>
        </w:rPr>
        <w:t>soluti</w:t>
      </w:r>
      <w:r>
        <w:rPr>
          <w:rFonts w:ascii="Times New Roman" w:hAnsi="Times New Roman" w:eastAsia="微软雅黑" w:cs="Times New Roman"/>
          <w:color w:val="000000"/>
          <w:sz w:val="22"/>
          <w:shd w:val="clear" w:color="auto" w:fill="FFFFFF"/>
        </w:rPr>
        <w:t xml:space="preserve">ons and researching applied technologies. </w:t>
      </w:r>
    </w:p>
    <w:p w14:paraId="65B9BE0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hAnsi="Times New Roman" w:eastAsia="微软雅黑" w:cs="Times New Roman"/>
          <w:b/>
          <w:bCs/>
          <w:color w:val="000000"/>
          <w:sz w:val="22"/>
          <w:shd w:val="clear" w:color="auto" w:fill="FFFFFF"/>
        </w:rPr>
      </w:pPr>
      <w:r>
        <w:rPr>
          <w:rFonts w:hint="eastAsia" w:ascii="微软雅黑" w:hAnsi="微软雅黑" w:eastAsia="微软雅黑" w:cs="微软雅黑"/>
          <w:b/>
          <w:color w:val="000000"/>
          <w:szCs w:val="21"/>
          <w:shd w:val="clear" w:color="auto" w:fill="FFFFFF"/>
        </w:rPr>
        <w:t>公司规模：</w:t>
      </w:r>
      <w:r>
        <w:rPr>
          <w:rFonts w:hint="eastAsia" w:ascii="微软雅黑" w:hAnsi="微软雅黑" w:eastAsia="微软雅黑" w:cs="微软雅黑"/>
          <w:color w:val="000000"/>
          <w:szCs w:val="21"/>
          <w:shd w:val="clear" w:color="auto" w:fill="FFFFFF"/>
        </w:rPr>
        <w:t>全球一流跨国矿业巨头，世界500强大平台；</w:t>
      </w:r>
      <w:r>
        <w:rPr>
          <w:rFonts w:hint="eastAsia" w:ascii="微软雅黑" w:hAnsi="微软雅黑" w:eastAsia="微软雅黑" w:cs="微软雅黑"/>
          <w:bCs/>
          <w:szCs w:val="21"/>
          <w:shd w:val="clear" w:color="auto" w:fill="FFFFFF"/>
        </w:rPr>
        <w:t>在中国17个省（区）和境外17个国家拥有超过3</w:t>
      </w:r>
      <w:r>
        <w:rPr>
          <w:rFonts w:ascii="微软雅黑" w:hAnsi="微软雅黑" w:eastAsia="微软雅黑" w:cs="微软雅黑"/>
          <w:bCs/>
          <w:szCs w:val="21"/>
          <w:shd w:val="clear" w:color="auto" w:fill="FFFFFF"/>
        </w:rPr>
        <w:t>0</w:t>
      </w:r>
      <w:r>
        <w:rPr>
          <w:rFonts w:hint="eastAsia" w:ascii="微软雅黑" w:hAnsi="微软雅黑" w:eastAsia="微软雅黑" w:cs="微软雅黑"/>
          <w:bCs/>
          <w:szCs w:val="21"/>
          <w:shd w:val="clear" w:color="auto" w:fill="FFFFFF"/>
        </w:rPr>
        <w:t>个重要矿业基地，</w:t>
      </w:r>
      <w:r>
        <w:rPr>
          <w:rFonts w:hint="eastAsia" w:ascii="微软雅黑" w:hAnsi="微软雅黑" w:eastAsia="微软雅黑" w:cs="微软雅黑"/>
          <w:color w:val="000000"/>
          <w:szCs w:val="21"/>
          <w:shd w:val="clear" w:color="auto" w:fill="FFFFFF"/>
        </w:rPr>
        <w:t>全球</w:t>
      </w:r>
      <w:r>
        <w:rPr>
          <w:rFonts w:hint="eastAsia" w:ascii="微软雅黑" w:hAnsi="微软雅黑" w:eastAsia="微软雅黑" w:cs="微软雅黑"/>
          <w:color w:val="000000"/>
          <w:szCs w:val="21"/>
          <w:shd w:val="clear" w:color="auto" w:fill="FFFFFF"/>
          <w:lang w:val="en-US" w:eastAsia="zh-CN"/>
        </w:rPr>
        <w:t>约</w:t>
      </w:r>
      <w:r>
        <w:rPr>
          <w:rFonts w:hint="eastAsia" w:ascii="微软雅黑" w:hAnsi="微软雅黑" w:eastAsia="微软雅黑" w:cs="微软雅黑"/>
          <w:color w:val="000000"/>
          <w:szCs w:val="21"/>
          <w:shd w:val="clear" w:color="auto" w:fill="FFFFFF"/>
        </w:rPr>
        <w:t>6.</w:t>
      </w:r>
      <w:r>
        <w:rPr>
          <w:rFonts w:hint="eastAsia" w:ascii="微软雅黑" w:hAnsi="微软雅黑" w:eastAsia="微软雅黑" w:cs="微软雅黑"/>
          <w:color w:val="000000"/>
          <w:szCs w:val="21"/>
          <w:shd w:val="clear" w:color="auto" w:fill="FFFFFF"/>
          <w:lang w:val="en-US" w:eastAsia="zh-CN"/>
        </w:rPr>
        <w:t>7</w:t>
      </w:r>
      <w:r>
        <w:rPr>
          <w:rFonts w:hint="eastAsia" w:ascii="微软雅黑" w:hAnsi="微软雅黑" w:eastAsia="微软雅黑" w:cs="微软雅黑"/>
          <w:color w:val="000000"/>
          <w:szCs w:val="21"/>
          <w:shd w:val="clear" w:color="auto" w:fill="FFFFFF"/>
        </w:rPr>
        <w:t>万名员工；A+H股上市公司，总市值一度突破1万亿元。</w:t>
      </w:r>
    </w:p>
    <w:p w14:paraId="21BB47EB">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cs="Times New Roman"/>
          <w:color w:val="000000"/>
          <w:sz w:val="22"/>
          <w:shd w:val="clear" w:color="auto" w:fill="FFFFFF"/>
        </w:rPr>
      </w:pPr>
      <w:r>
        <w:rPr>
          <w:rFonts w:ascii="Times New Roman" w:hAnsi="Times New Roman" w:eastAsia="微软雅黑" w:cs="Times New Roman"/>
          <w:b/>
          <w:bCs/>
          <w:color w:val="000000"/>
          <w:sz w:val="22"/>
          <w:shd w:val="clear" w:color="auto" w:fill="FFFFFF"/>
        </w:rPr>
        <w:t>Company Scale:</w:t>
      </w:r>
      <w:r>
        <w:rPr>
          <w:rFonts w:ascii="Times New Roman" w:hAnsi="Times New Roman" w:eastAsia="微软雅黑" w:cs="Times New Roman"/>
          <w:color w:val="000000"/>
          <w:sz w:val="22"/>
          <w:shd w:val="clear" w:color="auto" w:fill="FFFFFF"/>
        </w:rPr>
        <w:t xml:space="preserve"> World-Class Multinational Mining Giant, Global Top 500 Company; m</w:t>
      </w:r>
      <w:r>
        <w:rPr>
          <w:rFonts w:hint="eastAsia" w:ascii="Times New Roman" w:hAnsi="Times New Roman" w:eastAsia="微软雅黑" w:cs="Times New Roman"/>
          <w:color w:val="000000"/>
          <w:sz w:val="22"/>
          <w:shd w:val="clear" w:color="auto" w:fill="FFFFFF"/>
        </w:rPr>
        <w:t>ore</w:t>
      </w:r>
      <w:r>
        <w:rPr>
          <w:rFonts w:ascii="Times New Roman" w:hAnsi="Times New Roman" w:eastAsia="微软雅黑" w:cs="Times New Roman"/>
          <w:color w:val="000000"/>
          <w:sz w:val="22"/>
          <w:shd w:val="clear" w:color="auto" w:fill="FFFFFF"/>
        </w:rPr>
        <w:t xml:space="preserve"> than 30 mining projects in 17 provincial-level regions in China and 1</w:t>
      </w:r>
      <w:r>
        <w:rPr>
          <w:rFonts w:hint="eastAsia" w:ascii="Times New Roman" w:hAnsi="Times New Roman" w:eastAsia="微软雅黑" w:cs="Times New Roman"/>
          <w:color w:val="000000"/>
          <w:sz w:val="22"/>
          <w:shd w:val="clear" w:color="auto" w:fill="FFFFFF"/>
        </w:rPr>
        <w:t>7</w:t>
      </w:r>
      <w:r>
        <w:rPr>
          <w:rFonts w:ascii="Times New Roman" w:hAnsi="Times New Roman" w:eastAsia="微软雅黑" w:cs="Times New Roman"/>
          <w:color w:val="000000"/>
          <w:sz w:val="22"/>
          <w:shd w:val="clear" w:color="auto" w:fill="FFFFFF"/>
        </w:rPr>
        <w:t xml:space="preserve"> </w:t>
      </w:r>
      <w:r>
        <w:rPr>
          <w:rFonts w:hint="eastAsia" w:ascii="Times New Roman" w:hAnsi="Times New Roman" w:eastAsia="微软雅黑" w:cs="Times New Roman"/>
          <w:color w:val="000000"/>
          <w:sz w:val="22"/>
          <w:shd w:val="clear" w:color="auto" w:fill="FFFFFF"/>
        </w:rPr>
        <w:t>C</w:t>
      </w:r>
      <w:r>
        <w:rPr>
          <w:rFonts w:ascii="Times New Roman" w:hAnsi="Times New Roman" w:eastAsia="微软雅黑" w:cs="Times New Roman"/>
          <w:color w:val="000000"/>
          <w:sz w:val="22"/>
          <w:shd w:val="clear" w:color="auto" w:fill="FFFFFF"/>
        </w:rPr>
        <w:t>ountries across the globe</w:t>
      </w:r>
      <w:r>
        <w:rPr>
          <w:rFonts w:hint="eastAsia" w:ascii="Times New Roman" w:hAnsi="Times New Roman" w:eastAsia="微软雅黑" w:cs="Times New Roman"/>
          <w:color w:val="000000"/>
          <w:sz w:val="22"/>
          <w:shd w:val="clear" w:color="auto" w:fill="FFFFFF"/>
        </w:rPr>
        <w:t>,</w:t>
      </w:r>
      <w:r>
        <w:rPr>
          <w:rFonts w:ascii="Times New Roman" w:hAnsi="Times New Roman" w:eastAsia="微软雅黑" w:cs="Times New Roman"/>
          <w:color w:val="000000"/>
          <w:sz w:val="22"/>
          <w:shd w:val="clear" w:color="auto" w:fill="FFFFFF"/>
        </w:rPr>
        <w:t xml:space="preserve"> a global workforce </w:t>
      </w:r>
      <w:r>
        <w:rPr>
          <w:rFonts w:hint="eastAsia" w:ascii="Times New Roman" w:hAnsi="Times New Roman" w:eastAsia="微软雅黑" w:cs="Times New Roman"/>
          <w:color w:val="000000"/>
          <w:sz w:val="22"/>
          <w:shd w:val="clear" w:color="auto" w:fill="FFFFFF"/>
          <w:lang w:val="en-US" w:eastAsia="zh-CN"/>
        </w:rPr>
        <w:t xml:space="preserve">of </w:t>
      </w:r>
      <w:r>
        <w:rPr>
          <w:rFonts w:hint="eastAsia" w:ascii="Times New Roman" w:hAnsi="Times New Roman" w:eastAsia="微软雅黑" w:cs="Times New Roman"/>
          <w:color w:val="000000"/>
          <w:sz w:val="22"/>
          <w:shd w:val="clear" w:color="auto" w:fill="FFFFFF"/>
        </w:rPr>
        <w:t>6</w:t>
      </w:r>
      <w:r>
        <w:rPr>
          <w:rFonts w:hint="eastAsia" w:ascii="Times New Roman" w:hAnsi="Times New Roman" w:eastAsia="微软雅黑" w:cs="Times New Roman"/>
          <w:color w:val="000000"/>
          <w:sz w:val="22"/>
          <w:shd w:val="clear" w:color="auto" w:fill="FFFFFF"/>
          <w:lang w:val="en-US" w:eastAsia="zh-CN"/>
        </w:rPr>
        <w:t>7</w:t>
      </w:r>
      <w:r>
        <w:rPr>
          <w:rFonts w:ascii="Times New Roman" w:hAnsi="Times New Roman" w:eastAsia="微软雅黑" w:cs="Times New Roman"/>
          <w:color w:val="000000"/>
          <w:sz w:val="22"/>
          <w:shd w:val="clear" w:color="auto" w:fill="FFFFFF"/>
        </w:rPr>
        <w:t>,000 employees</w:t>
      </w:r>
      <w:r>
        <w:rPr>
          <w:rFonts w:hint="eastAsia" w:ascii="Times New Roman" w:hAnsi="Times New Roman" w:eastAsia="微软雅黑" w:cs="Times New Roman"/>
          <w:color w:val="000000"/>
          <w:sz w:val="22"/>
          <w:shd w:val="clear" w:color="auto" w:fill="FFFFFF"/>
        </w:rPr>
        <w:t>;</w:t>
      </w:r>
      <w:r>
        <w:rPr>
          <w:rFonts w:ascii="Times New Roman" w:hAnsi="Times New Roman" w:eastAsia="微软雅黑" w:cs="Times New Roman"/>
          <w:color w:val="000000"/>
          <w:sz w:val="22"/>
          <w:shd w:val="clear" w:color="auto" w:fill="FFFFFF"/>
        </w:rPr>
        <w:t xml:space="preserve"> A+H Listed Company</w:t>
      </w:r>
      <w:r>
        <w:rPr>
          <w:rFonts w:hint="eastAsia" w:ascii="Times New Roman" w:hAnsi="Times New Roman" w:eastAsia="微软雅黑" w:cs="Times New Roman"/>
          <w:color w:val="000000"/>
          <w:sz w:val="22"/>
          <w:shd w:val="clear" w:color="auto" w:fill="FFFFFF"/>
        </w:rPr>
        <w:t>,</w:t>
      </w:r>
      <w:r>
        <w:rPr>
          <w:rFonts w:ascii="Times New Roman" w:hAnsi="Times New Roman" w:eastAsia="微软雅黑" w:cs="Times New Roman"/>
          <w:color w:val="000000"/>
          <w:sz w:val="22"/>
          <w:shd w:val="clear" w:color="auto" w:fill="FFFFFF"/>
        </w:rPr>
        <w:t xml:space="preserve"> market capitalization</w:t>
      </w:r>
      <w:r>
        <w:rPr>
          <w:rFonts w:hint="eastAsia" w:ascii="Times New Roman" w:hAnsi="Times New Roman" w:eastAsia="微软雅黑" w:cs="Times New Roman"/>
          <w:color w:val="000000"/>
          <w:sz w:val="22"/>
          <w:shd w:val="clear" w:color="auto" w:fill="FFFFFF"/>
        </w:rPr>
        <w:t xml:space="preserve"> once</w:t>
      </w:r>
      <w:r>
        <w:rPr>
          <w:rFonts w:ascii="Times New Roman" w:hAnsi="Times New Roman" w:eastAsia="微软雅黑" w:cs="Times New Roman"/>
          <w:color w:val="000000"/>
          <w:sz w:val="22"/>
          <w:shd w:val="clear" w:color="auto" w:fill="FFFFFF"/>
        </w:rPr>
        <w:t xml:space="preserve"> exceed</w:t>
      </w:r>
      <w:r>
        <w:rPr>
          <w:rFonts w:hint="eastAsia" w:ascii="Times New Roman" w:hAnsi="Times New Roman" w:eastAsia="微软雅黑" w:cs="Times New Roman"/>
          <w:color w:val="000000"/>
          <w:sz w:val="22"/>
          <w:shd w:val="clear" w:color="auto" w:fill="FFFFFF"/>
        </w:rPr>
        <w:t>ed</w:t>
      </w:r>
      <w:r>
        <w:rPr>
          <w:rFonts w:ascii="Times New Roman" w:hAnsi="Times New Roman" w:eastAsia="微软雅黑" w:cs="Times New Roman"/>
          <w:color w:val="000000"/>
          <w:sz w:val="22"/>
          <w:shd w:val="clear" w:color="auto" w:fill="FFFFFF"/>
        </w:rPr>
        <w:t xml:space="preserve"> RMB </w:t>
      </w:r>
      <w:r>
        <w:rPr>
          <w:rFonts w:hint="eastAsia" w:ascii="Times New Roman" w:hAnsi="Times New Roman" w:eastAsia="微软雅黑" w:cs="Times New Roman"/>
          <w:color w:val="000000"/>
          <w:sz w:val="22"/>
          <w:shd w:val="clear" w:color="auto" w:fill="FFFFFF"/>
        </w:rPr>
        <w:t>1 trillion</w:t>
      </w:r>
      <w:r>
        <w:rPr>
          <w:rFonts w:ascii="Times New Roman" w:hAnsi="Times New Roman" w:eastAsia="微软雅黑" w:cs="Times New Roman"/>
          <w:color w:val="000000"/>
          <w:sz w:val="22"/>
          <w:shd w:val="clear" w:color="auto" w:fill="FFFFFF"/>
        </w:rPr>
        <w:t>.</w:t>
      </w:r>
    </w:p>
    <w:p w14:paraId="28C2B92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color w:val="000000"/>
          <w:szCs w:val="21"/>
          <w:shd w:val="clear" w:color="auto" w:fill="FFFFFF"/>
        </w:rPr>
      </w:pPr>
      <w:r>
        <w:rPr>
          <w:rFonts w:hint="eastAsia" w:ascii="微软雅黑" w:hAnsi="微软雅黑" w:eastAsia="微软雅黑" w:cs="微软雅黑"/>
          <w:b/>
          <w:bCs/>
          <w:color w:val="000000"/>
          <w:szCs w:val="21"/>
          <w:shd w:val="clear" w:color="auto" w:fill="FFFFFF"/>
        </w:rPr>
        <w:t>世界排名：</w:t>
      </w:r>
      <w:r>
        <w:rPr>
          <w:rFonts w:hint="eastAsia" w:ascii="微软雅黑" w:hAnsi="微软雅黑" w:eastAsia="微软雅黑" w:cs="微软雅黑"/>
          <w:color w:val="000000"/>
          <w:szCs w:val="21"/>
        </w:rPr>
        <w:t>2026年《福布斯》全球上</w:t>
      </w:r>
      <w:r>
        <w:rPr>
          <w:rFonts w:ascii="微软雅黑" w:hAnsi="微软雅黑" w:eastAsia="微软雅黑" w:cs="微软雅黑"/>
          <w:color w:val="000000"/>
          <w:szCs w:val="21"/>
        </w:rPr>
        <w:t>市企业2000强</w:t>
      </w:r>
      <w:r>
        <w:rPr>
          <w:rFonts w:hint="eastAsia" w:ascii="微软雅黑" w:hAnsi="微软雅黑" w:eastAsia="微软雅黑" w:cs="微软雅黑"/>
          <w:color w:val="000000"/>
          <w:szCs w:val="21"/>
        </w:rPr>
        <w:t>位列第181名，位居全球黄金矿业企业首位</w:t>
      </w:r>
      <w:r>
        <w:rPr>
          <w:rFonts w:hint="eastAsia" w:ascii="微软雅黑" w:hAnsi="微软雅黑" w:eastAsia="微软雅黑" w:cs="微软雅黑"/>
          <w:color w:val="000000"/>
          <w:szCs w:val="21"/>
          <w:lang w:eastAsia="zh-CN"/>
        </w:rPr>
        <w:t>、</w:t>
      </w:r>
      <w:r>
        <w:rPr>
          <w:rFonts w:hint="eastAsia" w:ascii="微软雅黑" w:hAnsi="微软雅黑" w:eastAsia="微软雅黑" w:cs="微软雅黑"/>
          <w:color w:val="000000"/>
          <w:szCs w:val="21"/>
        </w:rPr>
        <w:t>全球金属矿业企业第3名</w:t>
      </w:r>
      <w:r>
        <w:rPr>
          <w:rFonts w:hint="eastAsia" w:ascii="微软雅黑" w:hAnsi="微软雅黑" w:eastAsia="微软雅黑" w:cs="微软雅黑"/>
          <w:color w:val="000000"/>
          <w:szCs w:val="21"/>
          <w:lang w:eastAsia="zh-CN"/>
        </w:rPr>
        <w:t>；</w:t>
      </w:r>
      <w:r>
        <w:rPr>
          <w:rFonts w:hint="eastAsia" w:ascii="微软雅黑" w:hAnsi="微软雅黑" w:eastAsia="微软雅黑" w:cs="微软雅黑"/>
          <w:color w:val="000000"/>
          <w:szCs w:val="21"/>
          <w:shd w:val="clear" w:color="auto" w:fill="FFFFFF"/>
        </w:rPr>
        <w:t>202</w:t>
      </w:r>
      <w:r>
        <w:rPr>
          <w:rFonts w:hint="eastAsia" w:ascii="微软雅黑" w:hAnsi="微软雅黑" w:eastAsia="微软雅黑" w:cs="微软雅黑"/>
          <w:color w:val="000000"/>
          <w:szCs w:val="21"/>
          <w:shd w:val="clear" w:color="auto" w:fill="FFFFFF"/>
          <w:lang w:val="en-US" w:eastAsia="zh-CN"/>
        </w:rPr>
        <w:t>6</w:t>
      </w:r>
      <w:r>
        <w:rPr>
          <w:rFonts w:hint="eastAsia" w:ascii="微软雅黑" w:hAnsi="微软雅黑" w:eastAsia="微软雅黑" w:cs="微软雅黑"/>
          <w:color w:val="000000"/>
          <w:szCs w:val="21"/>
          <w:shd w:val="clear" w:color="auto" w:fill="FFFFFF"/>
        </w:rPr>
        <w:t>年《财富》世界50</w:t>
      </w:r>
      <w:r>
        <w:rPr>
          <w:rFonts w:ascii="微软雅黑" w:hAnsi="微软雅黑" w:eastAsia="微软雅黑" w:cs="微软雅黑"/>
          <w:color w:val="000000"/>
          <w:szCs w:val="21"/>
          <w:shd w:val="clear" w:color="auto" w:fill="FFFFFF"/>
        </w:rPr>
        <w:t>0</w:t>
      </w:r>
      <w:r>
        <w:rPr>
          <w:rFonts w:hint="eastAsia" w:ascii="微软雅黑" w:hAnsi="微软雅黑" w:eastAsia="微软雅黑" w:cs="微软雅黑"/>
          <w:color w:val="000000"/>
          <w:szCs w:val="21"/>
          <w:shd w:val="clear" w:color="auto" w:fill="FFFFFF"/>
        </w:rPr>
        <w:t>强</w:t>
      </w:r>
      <w:r>
        <w:rPr>
          <w:rFonts w:hint="eastAsia" w:ascii="微软雅黑" w:hAnsi="微软雅黑" w:eastAsia="微软雅黑" w:cs="微软雅黑"/>
          <w:color w:val="000000"/>
          <w:szCs w:val="21"/>
          <w:shd w:val="clear" w:color="auto" w:fill="FFFFFF"/>
          <w:lang w:val="en-US" w:eastAsia="zh-CN"/>
        </w:rPr>
        <w:t>位列第</w:t>
      </w:r>
      <w:r>
        <w:rPr>
          <w:rFonts w:ascii="微软雅黑" w:hAnsi="微软雅黑" w:eastAsia="微软雅黑" w:cs="微软雅黑"/>
          <w:color w:val="000000"/>
          <w:szCs w:val="21"/>
          <w:shd w:val="clear" w:color="auto" w:fill="FFFFFF"/>
        </w:rPr>
        <w:t>3</w:t>
      </w:r>
      <w:r>
        <w:rPr>
          <w:rFonts w:hint="eastAsia" w:ascii="微软雅黑" w:hAnsi="微软雅黑" w:eastAsia="微软雅黑" w:cs="微软雅黑"/>
          <w:color w:val="000000"/>
          <w:szCs w:val="21"/>
          <w:shd w:val="clear" w:color="auto" w:fill="FFFFFF"/>
          <w:lang w:val="en-US" w:eastAsia="zh-CN"/>
        </w:rPr>
        <w:t>2</w:t>
      </w:r>
      <w:r>
        <w:rPr>
          <w:rFonts w:hint="eastAsia" w:ascii="微软雅黑" w:hAnsi="微软雅黑" w:eastAsia="微软雅黑" w:cs="微软雅黑"/>
          <w:color w:val="000000"/>
          <w:szCs w:val="21"/>
          <w:shd w:val="clear" w:color="auto" w:fill="FFFFFF"/>
        </w:rPr>
        <w:t>5位，净资产收益率居全球金属矿</w:t>
      </w:r>
      <w:r>
        <w:rPr>
          <w:rFonts w:hint="eastAsia" w:ascii="微软雅黑" w:hAnsi="微软雅黑" w:eastAsia="微软雅黑" w:cs="微软雅黑"/>
          <w:color w:val="000000"/>
          <w:szCs w:val="21"/>
          <w:shd w:val="clear" w:color="auto" w:fill="FFFFFF"/>
          <w:lang w:eastAsia="zh-CN"/>
        </w:rPr>
        <w:t>企</w:t>
      </w:r>
      <w:r>
        <w:rPr>
          <w:rFonts w:hint="eastAsia" w:ascii="微软雅黑" w:hAnsi="微软雅黑" w:eastAsia="微软雅黑" w:cs="微软雅黑"/>
          <w:color w:val="000000"/>
          <w:szCs w:val="21"/>
          <w:shd w:val="clear" w:color="auto" w:fill="FFFFFF"/>
        </w:rPr>
        <w:t>第1位</w:t>
      </w:r>
      <w:r>
        <w:rPr>
          <w:rFonts w:hint="eastAsia" w:ascii="微软雅黑" w:hAnsi="微软雅黑" w:eastAsia="微软雅黑" w:cs="微软雅黑"/>
          <w:color w:val="000000"/>
          <w:szCs w:val="21"/>
          <w:shd w:val="clear" w:color="auto" w:fill="FFFFFF"/>
          <w:lang w:eastAsia="zh-CN"/>
        </w:rPr>
        <w:t>。</w:t>
      </w:r>
      <w:r>
        <w:rPr>
          <w:rFonts w:hint="eastAsia" w:ascii="微软雅黑" w:hAnsi="微软雅黑" w:eastAsia="微软雅黑" w:cs="微软雅黑"/>
          <w:color w:val="000000"/>
          <w:szCs w:val="21"/>
          <w:shd w:val="clear" w:color="auto" w:fill="FFFFFF"/>
        </w:rPr>
        <w:t>中国最大的矿产金上市企业</w:t>
      </w:r>
      <w:r>
        <w:rPr>
          <w:rFonts w:hint="eastAsia" w:ascii="微软雅黑" w:hAnsi="微软雅黑" w:eastAsia="微软雅黑" w:cs="微软雅黑"/>
          <w:color w:val="000000"/>
          <w:szCs w:val="21"/>
          <w:shd w:val="clear" w:color="auto" w:fill="FFFFFF"/>
          <w:lang w:eastAsia="zh-CN"/>
        </w:rPr>
        <w:t>，</w:t>
      </w:r>
      <w:r>
        <w:rPr>
          <w:rFonts w:hint="eastAsia" w:ascii="微软雅黑" w:hAnsi="微软雅黑" w:eastAsia="微软雅黑" w:cs="微软雅黑"/>
          <w:color w:val="000000"/>
          <w:szCs w:val="21"/>
          <w:shd w:val="clear" w:color="auto" w:fill="FFFFFF"/>
        </w:rPr>
        <w:t>最大矿产铜、锌、银生产企业</w:t>
      </w:r>
      <w:r>
        <w:rPr>
          <w:rFonts w:hint="eastAsia" w:ascii="微软雅黑" w:hAnsi="微软雅黑" w:eastAsia="微软雅黑" w:cs="微软雅黑"/>
          <w:color w:val="000000"/>
          <w:szCs w:val="21"/>
          <w:shd w:val="clear" w:color="auto" w:fill="FFFFFF"/>
          <w:lang w:eastAsia="zh-CN"/>
        </w:rPr>
        <w:t>；</w:t>
      </w:r>
      <w:r>
        <w:rPr>
          <w:rFonts w:hint="eastAsia" w:ascii="微软雅黑" w:hAnsi="微软雅黑" w:eastAsia="微软雅黑" w:cs="微软雅黑"/>
          <w:color w:val="000000"/>
          <w:szCs w:val="21"/>
          <w:shd w:val="clear" w:color="auto" w:fill="FFFFFF"/>
        </w:rPr>
        <w:t>中国控制金属矿产资源最多的公司。</w:t>
      </w:r>
    </w:p>
    <w:p w14:paraId="514591D0">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cs="Times New Roman"/>
          <w:bCs/>
          <w:sz w:val="22"/>
          <w:shd w:val="clear" w:color="auto" w:fill="FFFFFF"/>
        </w:rPr>
      </w:pPr>
      <w:r>
        <w:rPr>
          <w:rFonts w:ascii="Times New Roman" w:hAnsi="Times New Roman" w:eastAsia="微软雅黑" w:cs="Times New Roman"/>
          <w:b/>
          <w:sz w:val="22"/>
          <w:shd w:val="clear" w:color="auto" w:fill="FFFFFF"/>
        </w:rPr>
        <w:t xml:space="preserve">World Ranking: </w:t>
      </w:r>
      <w:r>
        <w:rPr>
          <w:rFonts w:ascii="Times New Roman" w:hAnsi="Times New Roman" w:eastAsia="微软雅黑" w:cs="Times New Roman"/>
          <w:bCs/>
          <w:sz w:val="22"/>
          <w:shd w:val="clear" w:color="auto" w:fill="FFFFFF"/>
        </w:rPr>
        <w:t xml:space="preserve">Zijin Mining </w:t>
      </w:r>
      <w:r>
        <w:rPr>
          <w:rFonts w:hint="eastAsia" w:ascii="Times New Roman" w:hAnsi="Times New Roman" w:eastAsia="微软雅黑" w:cs="Times New Roman"/>
          <w:bCs/>
          <w:sz w:val="22"/>
          <w:shd w:val="clear" w:color="auto" w:fill="FFFFFF"/>
        </w:rPr>
        <w:t xml:space="preserve">ranked no.181 in the </w:t>
      </w:r>
      <w:r>
        <w:rPr>
          <w:rFonts w:ascii="Times New Roman" w:hAnsi="Times New Roman" w:eastAsia="微软雅黑" w:cs="Times New Roman"/>
          <w:bCs/>
          <w:sz w:val="22"/>
          <w:shd w:val="clear" w:color="auto" w:fill="FFFFFF"/>
        </w:rPr>
        <w:t>202</w:t>
      </w:r>
      <w:r>
        <w:rPr>
          <w:rFonts w:hint="eastAsia" w:ascii="Times New Roman" w:hAnsi="Times New Roman" w:eastAsia="微软雅黑" w:cs="Times New Roman"/>
          <w:bCs/>
          <w:sz w:val="22"/>
          <w:shd w:val="clear" w:color="auto" w:fill="FFFFFF"/>
        </w:rPr>
        <w:t>6</w:t>
      </w:r>
      <w:r>
        <w:rPr>
          <w:rFonts w:ascii="Times New Roman" w:hAnsi="Times New Roman" w:eastAsia="微软雅黑" w:cs="Times New Roman"/>
          <w:bCs/>
          <w:sz w:val="22"/>
          <w:shd w:val="clear" w:color="auto" w:fill="FFFFFF"/>
        </w:rPr>
        <w:t xml:space="preserve"> Forbes Global 2000 list</w:t>
      </w:r>
      <w:r>
        <w:rPr>
          <w:rFonts w:hint="eastAsia" w:ascii="Times New Roman" w:hAnsi="Times New Roman" w:eastAsia="微软雅黑" w:cs="Times New Roman"/>
          <w:bCs/>
          <w:sz w:val="22"/>
          <w:shd w:val="clear" w:color="auto" w:fill="FFFFFF"/>
        </w:rPr>
        <w:t>. Ranked</w:t>
      </w:r>
      <w:r>
        <w:rPr>
          <w:rFonts w:ascii="Times New Roman" w:hAnsi="Times New Roman" w:eastAsia="微软雅黑" w:cs="Times New Roman"/>
          <w:bCs/>
          <w:sz w:val="22"/>
          <w:shd w:val="clear" w:color="auto" w:fill="FFFFFF"/>
        </w:rPr>
        <w:t xml:space="preserve"> 1</w:t>
      </w:r>
      <w:r>
        <w:rPr>
          <w:rFonts w:ascii="Times New Roman" w:hAnsi="Times New Roman" w:eastAsia="微软雅黑" w:cs="Times New Roman"/>
          <w:bCs/>
          <w:sz w:val="22"/>
          <w:shd w:val="clear" w:color="auto" w:fill="FFFFFF"/>
          <w:vertAlign w:val="superscript"/>
        </w:rPr>
        <w:t>st</w:t>
      </w:r>
      <w:r>
        <w:rPr>
          <w:rFonts w:ascii="Times New Roman" w:hAnsi="Times New Roman" w:eastAsia="微软雅黑" w:cs="Times New Roman"/>
          <w:bCs/>
          <w:sz w:val="22"/>
          <w:shd w:val="clear" w:color="auto" w:fill="FFFFFF"/>
        </w:rPr>
        <w:t xml:space="preserve"> among global gold</w:t>
      </w:r>
      <w:r>
        <w:rPr>
          <w:rFonts w:hint="eastAsia" w:ascii="Times New Roman" w:hAnsi="Times New Roman" w:eastAsia="微软雅黑" w:cs="Times New Roman"/>
          <w:bCs/>
          <w:sz w:val="22"/>
          <w:shd w:val="clear" w:color="auto" w:fill="FFFFFF"/>
        </w:rPr>
        <w:t xml:space="preserve"> mining</w:t>
      </w:r>
      <w:r>
        <w:rPr>
          <w:rFonts w:ascii="Times New Roman" w:hAnsi="Times New Roman" w:eastAsia="微软雅黑" w:cs="Times New Roman"/>
          <w:bCs/>
          <w:sz w:val="22"/>
          <w:shd w:val="clear" w:color="auto" w:fill="FFFFFF"/>
        </w:rPr>
        <w:t xml:space="preserve"> companies, </w:t>
      </w:r>
      <w:r>
        <w:rPr>
          <w:rFonts w:hint="eastAsia" w:ascii="Times New Roman" w:hAnsi="Times New Roman" w:eastAsia="微软雅黑" w:cs="Times New Roman"/>
          <w:bCs/>
          <w:sz w:val="22"/>
          <w:shd w:val="clear" w:color="auto" w:fill="FFFFFF"/>
        </w:rPr>
        <w:t>3</w:t>
      </w:r>
      <w:r>
        <w:rPr>
          <w:rFonts w:ascii="Times New Roman" w:hAnsi="Times New Roman" w:eastAsia="微软雅黑" w:cs="Times New Roman"/>
          <w:bCs/>
          <w:sz w:val="22"/>
          <w:shd w:val="clear" w:color="auto" w:fill="FFFFFF"/>
          <w:vertAlign w:val="superscript"/>
        </w:rPr>
        <w:t>rd</w:t>
      </w:r>
      <w:r>
        <w:rPr>
          <w:rFonts w:ascii="Times New Roman" w:hAnsi="Times New Roman" w:eastAsia="微软雅黑" w:cs="Times New Roman"/>
          <w:bCs/>
          <w:sz w:val="22"/>
          <w:shd w:val="clear" w:color="auto" w:fill="FFFFFF"/>
        </w:rPr>
        <w:t xml:space="preserve"> among metal miners. </w:t>
      </w:r>
      <w:r>
        <w:rPr>
          <w:rFonts w:hint="eastAsia" w:ascii="Times New Roman" w:hAnsi="Times New Roman" w:eastAsia="微软雅黑" w:cs="Times New Roman"/>
          <w:bCs/>
          <w:sz w:val="22"/>
          <w:shd w:val="clear" w:color="auto" w:fill="FFFFFF"/>
        </w:rPr>
        <w:t>Zijin Mining ranked no.3</w:t>
      </w:r>
      <w:r>
        <w:rPr>
          <w:rFonts w:hint="eastAsia" w:ascii="Times New Roman" w:hAnsi="Times New Roman" w:eastAsia="微软雅黑" w:cs="Times New Roman"/>
          <w:bCs/>
          <w:sz w:val="22"/>
          <w:shd w:val="clear" w:color="auto" w:fill="FFFFFF"/>
          <w:lang w:val="en-US" w:eastAsia="zh-CN"/>
        </w:rPr>
        <w:t>2</w:t>
      </w:r>
      <w:r>
        <w:rPr>
          <w:rFonts w:hint="eastAsia" w:ascii="Times New Roman" w:hAnsi="Times New Roman" w:eastAsia="微软雅黑" w:cs="Times New Roman"/>
          <w:bCs/>
          <w:sz w:val="22"/>
          <w:shd w:val="clear" w:color="auto" w:fill="FFFFFF"/>
        </w:rPr>
        <w:t>5 in the 202</w:t>
      </w:r>
      <w:r>
        <w:rPr>
          <w:rFonts w:hint="eastAsia" w:ascii="Times New Roman" w:hAnsi="Times New Roman" w:eastAsia="微软雅黑" w:cs="Times New Roman"/>
          <w:bCs/>
          <w:sz w:val="22"/>
          <w:shd w:val="clear" w:color="auto" w:fill="FFFFFF"/>
          <w:lang w:val="en-US" w:eastAsia="zh-CN"/>
        </w:rPr>
        <w:t>6</w:t>
      </w:r>
      <w:r>
        <w:rPr>
          <w:rFonts w:hint="eastAsia" w:ascii="Times New Roman" w:hAnsi="Times New Roman" w:eastAsia="微软雅黑" w:cs="Times New Roman"/>
          <w:bCs/>
          <w:sz w:val="22"/>
          <w:shd w:val="clear" w:color="auto" w:fill="FFFFFF"/>
        </w:rPr>
        <w:t xml:space="preserve"> Fortune Global 500 list</w:t>
      </w:r>
      <w:r>
        <w:rPr>
          <w:rFonts w:ascii="Times New Roman" w:hAnsi="Times New Roman" w:eastAsia="微软雅黑" w:cs="Times New Roman"/>
          <w:bCs/>
          <w:sz w:val="22"/>
          <w:shd w:val="clear" w:color="auto" w:fill="FFFFFF"/>
        </w:rPr>
        <w:t>, had the highest return-on-equity</w:t>
      </w:r>
      <w:r>
        <w:rPr>
          <w:rFonts w:hint="eastAsia" w:ascii="Times New Roman" w:hAnsi="Times New Roman" w:eastAsia="微软雅黑" w:cs="Times New Roman"/>
          <w:bCs/>
          <w:sz w:val="22"/>
          <w:shd w:val="clear" w:color="auto" w:fill="FFFFFF"/>
        </w:rPr>
        <w:t xml:space="preserve"> </w:t>
      </w:r>
      <w:r>
        <w:rPr>
          <w:rFonts w:ascii="Times New Roman" w:hAnsi="Times New Roman" w:eastAsia="微软雅黑" w:cs="Times New Roman"/>
          <w:bCs/>
          <w:sz w:val="22"/>
          <w:shd w:val="clear" w:color="auto" w:fill="FFFFFF"/>
        </w:rPr>
        <w:t>of any company among global metal and mining enterprises.</w:t>
      </w:r>
      <w:r>
        <w:rPr>
          <w:rFonts w:hint="eastAsia" w:ascii="Times New Roman" w:hAnsi="Times New Roman" w:eastAsia="微软雅黑" w:cs="Times New Roman"/>
          <w:bCs/>
          <w:sz w:val="22"/>
          <w:shd w:val="clear" w:color="auto" w:fill="FFFFFF"/>
        </w:rPr>
        <w:t xml:space="preserve"> </w:t>
      </w:r>
      <w:r>
        <w:rPr>
          <w:rFonts w:ascii="Times New Roman" w:hAnsi="Times New Roman" w:eastAsia="微软雅黑" w:cs="Times New Roman"/>
          <w:color w:val="000000"/>
          <w:sz w:val="22"/>
          <w:shd w:val="clear" w:color="auto" w:fill="FFFFFF"/>
        </w:rPr>
        <w:t>China's largest gold-mining listed company, largest copper, zinc, and silver production enterprise; China's largest proprietor of metal mineral resources.</w:t>
      </w:r>
    </w:p>
    <w:p w14:paraId="74F7BC7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Cs/>
          <w:color w:val="000000"/>
          <w:szCs w:val="21"/>
          <w:shd w:val="clear" w:color="auto" w:fill="FFFFFF"/>
        </w:rPr>
      </w:pPr>
      <w:r>
        <w:rPr>
          <w:rFonts w:hint="eastAsia" w:ascii="微软雅黑" w:hAnsi="微软雅黑" w:eastAsia="微软雅黑" w:cs="微软雅黑"/>
          <w:b/>
          <w:color w:val="000000"/>
          <w:szCs w:val="21"/>
          <w:highlight w:val="none"/>
          <w:shd w:val="clear" w:color="auto" w:fill="FFFFFF"/>
        </w:rPr>
        <w:t>“紫金系”资本版图：</w:t>
      </w:r>
      <w:r>
        <w:rPr>
          <w:rFonts w:hint="eastAsia" w:ascii="微软雅黑" w:hAnsi="微软雅黑" w:eastAsia="微软雅黑" w:cs="微软雅黑"/>
          <w:bCs/>
          <w:color w:val="000000"/>
          <w:szCs w:val="21"/>
          <w:highlight w:val="none"/>
          <w:shd w:val="clear" w:color="auto" w:fill="FFFFFF"/>
        </w:rPr>
        <w:t>公司战略参股13家上市公司，其中控股上市公司紫金黄金国际、藏格矿业分</w:t>
      </w:r>
      <w:r>
        <w:rPr>
          <w:rFonts w:hint="eastAsia" w:ascii="微软雅黑" w:hAnsi="微软雅黑" w:eastAsia="微软雅黑" w:cs="微软雅黑"/>
          <w:bCs/>
          <w:color w:val="000000"/>
          <w:szCs w:val="21"/>
          <w:shd w:val="clear" w:color="auto" w:fill="FFFFFF"/>
        </w:rPr>
        <w:t>别位列</w:t>
      </w:r>
      <w:r>
        <w:rPr>
          <w:rFonts w:hint="eastAsia" w:ascii="微软雅黑" w:hAnsi="微软雅黑" w:eastAsia="微软雅黑" w:cs="微软雅黑"/>
          <w:color w:val="000000"/>
          <w:szCs w:val="21"/>
        </w:rPr>
        <w:t>2026年《福布斯》全球上</w:t>
      </w:r>
      <w:r>
        <w:rPr>
          <w:rFonts w:ascii="微软雅黑" w:hAnsi="微软雅黑" w:eastAsia="微软雅黑" w:cs="微软雅黑"/>
          <w:color w:val="000000"/>
          <w:szCs w:val="21"/>
        </w:rPr>
        <w:t>市企业2000强</w:t>
      </w:r>
      <w:r>
        <w:rPr>
          <w:rFonts w:hint="eastAsia" w:ascii="微软雅黑" w:hAnsi="微软雅黑" w:eastAsia="微软雅黑" w:cs="微软雅黑"/>
          <w:color w:val="000000"/>
          <w:szCs w:val="21"/>
        </w:rPr>
        <w:t>第</w:t>
      </w:r>
      <w:r>
        <w:rPr>
          <w:rFonts w:hint="eastAsia" w:ascii="微软雅黑" w:hAnsi="微软雅黑" w:eastAsia="微软雅黑" w:cs="微软雅黑"/>
          <w:bCs/>
          <w:color w:val="000000"/>
          <w:szCs w:val="21"/>
          <w:shd w:val="clear" w:color="auto" w:fill="FFFFFF"/>
        </w:rPr>
        <w:t>1111、1834位。随着“紫金系”资本版图加快成型，优化了集团资本结构，夯实了在全球矿业行业地位，为未来可持续发展注入强劲动力。</w:t>
      </w:r>
    </w:p>
    <w:p w14:paraId="44606B7C">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微软雅黑" w:cs="Times New Roman"/>
          <w:bCs/>
          <w:sz w:val="22"/>
          <w:shd w:val="clear" w:color="auto" w:fill="FFFFFF"/>
        </w:rPr>
      </w:pPr>
      <w:r>
        <w:rPr>
          <w:rFonts w:ascii="Times New Roman" w:hAnsi="Times New Roman" w:eastAsia="微软雅黑" w:cs="Times New Roman"/>
          <w:b/>
          <w:sz w:val="22"/>
          <w:shd w:val="clear" w:color="auto" w:fill="FFFFFF"/>
        </w:rPr>
        <w:t>Zijin’s Capital Portfolio:</w:t>
      </w:r>
      <w:r>
        <w:rPr>
          <w:rFonts w:ascii="微软雅黑" w:hAnsi="微软雅黑" w:eastAsia="微软雅黑" w:cs="微软雅黑"/>
          <w:bCs/>
          <w:color w:val="000000"/>
          <w:szCs w:val="21"/>
          <w:shd w:val="clear" w:color="auto" w:fill="FFFFFF"/>
        </w:rPr>
        <w:t xml:space="preserve"> </w:t>
      </w:r>
      <w:r>
        <w:rPr>
          <w:rFonts w:ascii="Times New Roman" w:hAnsi="Times New Roman" w:eastAsia="微软雅黑" w:cs="Times New Roman"/>
          <w:bCs/>
          <w:sz w:val="22"/>
          <w:shd w:val="clear" w:color="auto" w:fill="FFFFFF"/>
        </w:rPr>
        <w:t>The Group holds strategic equity investments in 13 listed companies, including its controlled listed subsidiaries Zijin Gold International and Zangge Mining, which ranked 1,111th and 1,834th, respectively, in the 2026 Forbes Global 2000. As the Zijin Group's capital portfolio continues to take shape, it has further optimized the Group's capital structure, strengthened its position in the global mining industry, and provided strong momentum for the Group's long-term sustainable growth.</w:t>
      </w:r>
    </w:p>
    <w:p w14:paraId="61BA181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
          <w:color w:val="000000"/>
          <w:szCs w:val="21"/>
          <w:shd w:val="clear" w:color="auto" w:fill="FFFFFF"/>
        </w:rPr>
      </w:pPr>
      <w:r>
        <w:rPr>
          <w:rFonts w:hint="eastAsia" w:ascii="微软雅黑" w:hAnsi="微软雅黑" w:eastAsia="微软雅黑" w:cs="微软雅黑"/>
          <w:b/>
          <w:color w:val="000000"/>
          <w:szCs w:val="21"/>
          <w:shd w:val="clear" w:color="auto" w:fill="FFFFFF"/>
        </w:rPr>
        <w:t>发展目标：</w:t>
      </w:r>
      <w:r>
        <w:rPr>
          <w:rFonts w:hint="eastAsia" w:ascii="微软雅黑" w:hAnsi="微软雅黑" w:eastAsia="微软雅黑" w:cs="微软雅黑"/>
          <w:bCs/>
          <w:color w:val="000000"/>
          <w:szCs w:val="21"/>
          <w:shd w:val="clear" w:color="auto" w:fill="FFFFFF"/>
        </w:rPr>
        <w:t>坚持长期主义</w:t>
      </w:r>
      <w:r>
        <w:rPr>
          <w:rFonts w:hint="eastAsia" w:ascii="微软雅黑" w:hAnsi="微软雅黑" w:eastAsia="微软雅黑" w:cs="微软雅黑"/>
          <w:bCs/>
          <w:color w:val="000000"/>
          <w:szCs w:val="21"/>
          <w:shd w:val="clear" w:color="auto" w:fill="FFFFFF"/>
          <w:lang w:eastAsia="zh-CN"/>
        </w:rPr>
        <w:t>，</w:t>
      </w:r>
      <w:r>
        <w:rPr>
          <w:rFonts w:hint="eastAsia" w:ascii="微软雅黑" w:hAnsi="微软雅黑" w:eastAsia="微软雅黑" w:cs="微软雅黑"/>
          <w:bCs/>
          <w:color w:val="000000"/>
          <w:szCs w:val="21"/>
          <w:shd w:val="clear" w:color="auto" w:fill="FFFFFF"/>
        </w:rPr>
        <w:t>持续提升全球竞争力</w:t>
      </w:r>
      <w:r>
        <w:rPr>
          <w:rFonts w:hint="eastAsia" w:ascii="微软雅黑" w:hAnsi="微软雅黑" w:eastAsia="微软雅黑" w:cs="微软雅黑"/>
          <w:bCs/>
          <w:color w:val="000000"/>
          <w:szCs w:val="21"/>
          <w:shd w:val="clear" w:color="auto" w:fill="FFFFFF"/>
          <w:lang w:eastAsia="zh-CN"/>
        </w:rPr>
        <w:t>，</w:t>
      </w:r>
      <w:r>
        <w:rPr>
          <w:rFonts w:hint="eastAsia" w:ascii="微软雅黑" w:hAnsi="微软雅黑" w:eastAsia="微软雅黑" w:cs="微软雅黑"/>
          <w:bCs/>
          <w:color w:val="000000"/>
          <w:szCs w:val="21"/>
          <w:shd w:val="clear" w:color="auto" w:fill="FFFFFF"/>
        </w:rPr>
        <w:t>为人类美好生活提供低碳矿物原料</w:t>
      </w:r>
      <w:r>
        <w:rPr>
          <w:rFonts w:hint="eastAsia" w:ascii="微软雅黑" w:hAnsi="微软雅黑" w:eastAsia="微软雅黑" w:cs="微软雅黑"/>
          <w:bCs/>
          <w:color w:val="000000"/>
          <w:szCs w:val="21"/>
          <w:shd w:val="clear" w:color="auto" w:fill="FFFFFF"/>
          <w:lang w:eastAsia="zh-CN"/>
        </w:rPr>
        <w:t>，</w:t>
      </w:r>
      <w:r>
        <w:rPr>
          <w:rFonts w:ascii="微软雅黑" w:hAnsi="微软雅黑" w:eastAsia="微软雅黑" w:cs="微软雅黑"/>
          <w:bCs/>
          <w:color w:val="000000"/>
          <w:szCs w:val="21"/>
          <w:shd w:val="clear" w:color="auto" w:fill="FFFFFF"/>
        </w:rPr>
        <w:t>致力于打造“绿色高技术超一流国际矿业集团”。</w:t>
      </w:r>
    </w:p>
    <w:p w14:paraId="5C38C7D2">
      <w:pPr>
        <w:keepNext w:val="0"/>
        <w:keepLines w:val="0"/>
        <w:pageBreakBefore w:val="0"/>
        <w:widowControl w:val="0"/>
        <w:kinsoku/>
        <w:wordWrap/>
        <w:overflowPunct/>
        <w:topLinePunct w:val="0"/>
        <w:autoSpaceDE/>
        <w:autoSpaceDN/>
        <w:bidi w:val="0"/>
        <w:adjustRightInd/>
        <w:snapToGrid/>
        <w:spacing w:line="360" w:lineRule="exact"/>
        <w:textAlignment w:val="auto"/>
        <w:rPr>
          <w:rFonts w:ascii="微软雅黑" w:hAnsi="微软雅黑" w:eastAsia="微软雅黑" w:cs="微软雅黑"/>
          <w:b/>
          <w:sz w:val="28"/>
          <w:szCs w:val="28"/>
        </w:rPr>
      </w:pPr>
      <w:r>
        <w:rPr>
          <w:rFonts w:ascii="Times New Roman" w:hAnsi="Times New Roman" w:eastAsia="微软雅黑" w:cs="Times New Roman"/>
          <w:b/>
          <w:bCs/>
          <w:color w:val="000000"/>
          <w:sz w:val="22"/>
          <w:shd w:val="clear" w:color="auto" w:fill="FFFFFF"/>
        </w:rPr>
        <w:t xml:space="preserve">Development Goal: </w:t>
      </w:r>
      <w:r>
        <w:rPr>
          <w:rFonts w:hint="eastAsia" w:ascii="Times New Roman" w:hAnsi="Times New Roman" w:eastAsia="微软雅黑" w:cs="Times New Roman"/>
          <w:color w:val="000000"/>
          <w:sz w:val="22"/>
          <w:shd w:val="clear" w:color="auto" w:fill="FFFFFF"/>
        </w:rPr>
        <w:t>As an important player in the global mining industry, Zijin Mining strives to become a green, high-tech, leading global mining company. We contribute to global economic growth and sustainable development by producing and supplying high-quality minerals.</w:t>
      </w:r>
      <w:r>
        <w:rPr>
          <w:rFonts w:hint="eastAsia" w:ascii="微软雅黑" w:hAnsi="微软雅黑" w:eastAsia="微软雅黑" w:cs="微软雅黑"/>
          <w:b/>
          <w:sz w:val="28"/>
          <w:szCs w:val="28"/>
        </w:rPr>
        <w:br w:type="page"/>
      </w:r>
    </w:p>
    <w:p w14:paraId="0956B901">
      <w:pPr>
        <w:spacing w:line="400" w:lineRule="exact"/>
        <w:rPr>
          <w:rFonts w:ascii="微软雅黑" w:hAnsi="微软雅黑" w:eastAsia="微软雅黑" w:cs="微软雅黑"/>
          <w:b/>
          <w:sz w:val="28"/>
          <w:szCs w:val="28"/>
        </w:rPr>
      </w:pPr>
      <w:r>
        <w:rPr>
          <w:rFonts w:hint="eastAsia" w:ascii="微软雅黑" w:hAnsi="微软雅黑" w:eastAsia="微软雅黑" w:cs="微软雅黑"/>
          <w:b/>
          <w:sz w:val="28"/>
          <w:szCs w:val="28"/>
        </w:rPr>
        <w:t>二、招聘岗位 Positions</w:t>
      </w:r>
    </w:p>
    <w:tbl>
      <w:tblPr>
        <w:tblStyle w:val="6"/>
        <w:tblW w:w="4811" w:type="pct"/>
        <w:jc w:val="center"/>
        <w:tblLayout w:type="fixed"/>
        <w:tblCellMar>
          <w:top w:w="0" w:type="dxa"/>
          <w:left w:w="108" w:type="dxa"/>
          <w:bottom w:w="0" w:type="dxa"/>
          <w:right w:w="108" w:type="dxa"/>
        </w:tblCellMar>
      </w:tblPr>
      <w:tblGrid>
        <w:gridCol w:w="1983"/>
        <w:gridCol w:w="7291"/>
      </w:tblGrid>
      <w:tr w14:paraId="08B7A0AD">
        <w:tblPrEx>
          <w:tblCellMar>
            <w:top w:w="0" w:type="dxa"/>
            <w:left w:w="108" w:type="dxa"/>
            <w:bottom w:w="0" w:type="dxa"/>
            <w:right w:w="108" w:type="dxa"/>
          </w:tblCellMar>
        </w:tblPrEx>
        <w:trPr>
          <w:trHeight w:val="520" w:hRule="atLeast"/>
          <w:jc w:val="center"/>
        </w:trPr>
        <w:tc>
          <w:tcPr>
            <w:tcW w:w="1069" w:type="pct"/>
            <w:tcBorders>
              <w:top w:val="single" w:color="auto" w:sz="4" w:space="0"/>
              <w:left w:val="single" w:color="auto" w:sz="4" w:space="0"/>
              <w:bottom w:val="single" w:color="auto" w:sz="4" w:space="0"/>
              <w:right w:val="single" w:color="auto" w:sz="4" w:space="0"/>
            </w:tcBorders>
            <w:noWrap/>
            <w:vAlign w:val="center"/>
          </w:tcPr>
          <w:p w14:paraId="5F041C8D">
            <w:pPr>
              <w:widowControl/>
              <w:spacing w:line="400" w:lineRule="exact"/>
              <w:jc w:val="center"/>
              <w:rPr>
                <w:rFonts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岗位类别</w:t>
            </w:r>
          </w:p>
        </w:tc>
        <w:tc>
          <w:tcPr>
            <w:tcW w:w="3930" w:type="pct"/>
            <w:tcBorders>
              <w:top w:val="single" w:color="auto" w:sz="4" w:space="0"/>
              <w:left w:val="nil"/>
              <w:bottom w:val="single" w:color="auto" w:sz="4" w:space="0"/>
              <w:right w:val="single" w:color="auto" w:sz="4" w:space="0"/>
            </w:tcBorders>
            <w:noWrap/>
            <w:vAlign w:val="center"/>
          </w:tcPr>
          <w:p w14:paraId="3BC8281C">
            <w:pPr>
              <w:widowControl/>
              <w:spacing w:line="400" w:lineRule="exact"/>
              <w:jc w:val="center"/>
              <w:rPr>
                <w:rFonts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专业需求</w:t>
            </w:r>
          </w:p>
        </w:tc>
      </w:tr>
      <w:tr w14:paraId="3D3F69ED">
        <w:tblPrEx>
          <w:tblCellMar>
            <w:top w:w="0" w:type="dxa"/>
            <w:left w:w="108" w:type="dxa"/>
            <w:bottom w:w="0" w:type="dxa"/>
            <w:right w:w="108" w:type="dxa"/>
          </w:tblCellMar>
        </w:tblPrEx>
        <w:trPr>
          <w:trHeight w:val="520" w:hRule="atLeast"/>
          <w:jc w:val="center"/>
        </w:trPr>
        <w:tc>
          <w:tcPr>
            <w:tcW w:w="1069" w:type="pct"/>
            <w:tcBorders>
              <w:top w:val="nil"/>
              <w:left w:val="single" w:color="auto" w:sz="4" w:space="0"/>
              <w:bottom w:val="single" w:color="auto" w:sz="4" w:space="0"/>
              <w:right w:val="single" w:color="auto" w:sz="4" w:space="0"/>
            </w:tcBorders>
            <w:vAlign w:val="center"/>
          </w:tcPr>
          <w:p w14:paraId="079BD2E9">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矿业类</w:t>
            </w:r>
          </w:p>
        </w:tc>
        <w:tc>
          <w:tcPr>
            <w:tcW w:w="3930" w:type="pct"/>
            <w:tcBorders>
              <w:top w:val="nil"/>
              <w:left w:val="nil"/>
              <w:bottom w:val="single" w:color="auto" w:sz="4" w:space="0"/>
              <w:right w:val="single" w:color="auto" w:sz="4" w:space="0"/>
            </w:tcBorders>
            <w:noWrap/>
            <w:vAlign w:val="center"/>
          </w:tcPr>
          <w:p w14:paraId="7FF6E1BF">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地质（含水文）、采矿、选矿、冶金、安全、环保、矿建、测绘及相关专业</w:t>
            </w:r>
          </w:p>
        </w:tc>
      </w:tr>
      <w:tr w14:paraId="268B3089">
        <w:tblPrEx>
          <w:tblCellMar>
            <w:top w:w="0" w:type="dxa"/>
            <w:left w:w="108" w:type="dxa"/>
            <w:bottom w:w="0" w:type="dxa"/>
            <w:right w:w="108" w:type="dxa"/>
          </w:tblCellMar>
        </w:tblPrEx>
        <w:trPr>
          <w:trHeight w:val="938" w:hRule="atLeast"/>
          <w:jc w:val="center"/>
        </w:trPr>
        <w:tc>
          <w:tcPr>
            <w:tcW w:w="1069" w:type="pct"/>
            <w:tcBorders>
              <w:top w:val="nil"/>
              <w:left w:val="single" w:color="auto" w:sz="4" w:space="0"/>
              <w:bottom w:val="single" w:color="auto" w:sz="4" w:space="0"/>
              <w:right w:val="single" w:color="auto" w:sz="4" w:space="0"/>
            </w:tcBorders>
            <w:vAlign w:val="center"/>
          </w:tcPr>
          <w:p w14:paraId="44CF8795">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机电自动化类</w:t>
            </w:r>
          </w:p>
        </w:tc>
        <w:tc>
          <w:tcPr>
            <w:tcW w:w="3930" w:type="pct"/>
            <w:tcBorders>
              <w:top w:val="nil"/>
              <w:left w:val="nil"/>
              <w:bottom w:val="single" w:color="auto" w:sz="4" w:space="0"/>
              <w:right w:val="single" w:color="auto" w:sz="4" w:space="0"/>
            </w:tcBorders>
            <w:vAlign w:val="center"/>
          </w:tcPr>
          <w:p w14:paraId="68913AD7">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机械、电气、仪表、自动化、测控、能源与动力工程、智能制造及相关专业</w:t>
            </w:r>
          </w:p>
        </w:tc>
      </w:tr>
      <w:tr w14:paraId="6D84A164">
        <w:tblPrEx>
          <w:tblCellMar>
            <w:top w:w="0" w:type="dxa"/>
            <w:left w:w="108" w:type="dxa"/>
            <w:bottom w:w="0" w:type="dxa"/>
            <w:right w:w="108" w:type="dxa"/>
          </w:tblCellMar>
        </w:tblPrEx>
        <w:trPr>
          <w:trHeight w:val="938" w:hRule="atLeast"/>
          <w:jc w:val="center"/>
        </w:trPr>
        <w:tc>
          <w:tcPr>
            <w:tcW w:w="1069" w:type="pct"/>
            <w:tcBorders>
              <w:top w:val="nil"/>
              <w:left w:val="single" w:color="auto" w:sz="4" w:space="0"/>
              <w:bottom w:val="single" w:color="auto" w:sz="4" w:space="0"/>
              <w:right w:val="single" w:color="auto" w:sz="4" w:space="0"/>
            </w:tcBorders>
            <w:vAlign w:val="center"/>
          </w:tcPr>
          <w:p w14:paraId="44D1B6DC">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信息化类</w:t>
            </w:r>
          </w:p>
        </w:tc>
        <w:tc>
          <w:tcPr>
            <w:tcW w:w="3930" w:type="pct"/>
            <w:tcBorders>
              <w:top w:val="nil"/>
              <w:left w:val="nil"/>
              <w:bottom w:val="single" w:color="auto" w:sz="4" w:space="0"/>
              <w:right w:val="single" w:color="auto" w:sz="4" w:space="0"/>
            </w:tcBorders>
            <w:vAlign w:val="center"/>
          </w:tcPr>
          <w:p w14:paraId="3C60ED83">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计算机科学与技术、软件工程、人工智能、机器人工程及相关专业</w:t>
            </w:r>
          </w:p>
        </w:tc>
      </w:tr>
      <w:tr w14:paraId="46F924B3">
        <w:tblPrEx>
          <w:tblCellMar>
            <w:top w:w="0" w:type="dxa"/>
            <w:left w:w="108" w:type="dxa"/>
            <w:bottom w:w="0" w:type="dxa"/>
            <w:right w:w="108" w:type="dxa"/>
          </w:tblCellMar>
        </w:tblPrEx>
        <w:trPr>
          <w:trHeight w:val="657" w:hRule="atLeast"/>
          <w:jc w:val="center"/>
        </w:trPr>
        <w:tc>
          <w:tcPr>
            <w:tcW w:w="1069" w:type="pct"/>
            <w:tcBorders>
              <w:top w:val="nil"/>
              <w:left w:val="single" w:color="auto" w:sz="4" w:space="0"/>
              <w:bottom w:val="single" w:color="auto" w:sz="4" w:space="0"/>
              <w:right w:val="single" w:color="auto" w:sz="4" w:space="0"/>
            </w:tcBorders>
            <w:vAlign w:val="center"/>
          </w:tcPr>
          <w:p w14:paraId="14305B43">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技术类</w:t>
            </w:r>
          </w:p>
        </w:tc>
        <w:tc>
          <w:tcPr>
            <w:tcW w:w="3930" w:type="pct"/>
            <w:tcBorders>
              <w:top w:val="nil"/>
              <w:left w:val="nil"/>
              <w:bottom w:val="single" w:color="auto" w:sz="4" w:space="0"/>
              <w:right w:val="single" w:color="auto" w:sz="4" w:space="0"/>
            </w:tcBorders>
            <w:vAlign w:val="center"/>
          </w:tcPr>
          <w:p w14:paraId="1E29DC67">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化学/化工、材料、工程造价、物理及相关专业</w:t>
            </w:r>
          </w:p>
        </w:tc>
      </w:tr>
      <w:tr w14:paraId="0F2B9915">
        <w:tblPrEx>
          <w:tblCellMar>
            <w:top w:w="0" w:type="dxa"/>
            <w:left w:w="108" w:type="dxa"/>
            <w:bottom w:w="0" w:type="dxa"/>
            <w:right w:w="108" w:type="dxa"/>
          </w:tblCellMar>
        </w:tblPrEx>
        <w:trPr>
          <w:trHeight w:val="567" w:hRule="atLeast"/>
          <w:jc w:val="center"/>
        </w:trPr>
        <w:tc>
          <w:tcPr>
            <w:tcW w:w="1069" w:type="pct"/>
            <w:tcBorders>
              <w:top w:val="nil"/>
              <w:left w:val="single" w:color="auto" w:sz="4" w:space="0"/>
              <w:bottom w:val="single" w:color="auto" w:sz="4" w:space="0"/>
              <w:right w:val="single" w:color="auto" w:sz="4" w:space="0"/>
            </w:tcBorders>
            <w:vAlign w:val="center"/>
          </w:tcPr>
          <w:p w14:paraId="5F01B33A">
            <w:pPr>
              <w:widowControl/>
              <w:spacing w:line="400" w:lineRule="exact"/>
              <w:jc w:val="center"/>
              <w:rPr>
                <w:rFonts w:ascii="微软雅黑" w:hAnsi="微软雅黑" w:eastAsia="微软雅黑" w:cs="宋体"/>
                <w:b/>
                <w:color w:val="000000"/>
                <w:kern w:val="0"/>
                <w:szCs w:val="21"/>
              </w:rPr>
            </w:pPr>
            <w:r>
              <w:rPr>
                <w:rFonts w:hint="eastAsia" w:ascii="微软雅黑" w:hAnsi="微软雅黑" w:eastAsia="微软雅黑" w:cs="宋体"/>
                <w:color w:val="000000"/>
                <w:kern w:val="0"/>
                <w:szCs w:val="21"/>
              </w:rPr>
              <w:t>职能类</w:t>
            </w:r>
          </w:p>
        </w:tc>
        <w:tc>
          <w:tcPr>
            <w:tcW w:w="3930" w:type="pct"/>
            <w:tcBorders>
              <w:top w:val="nil"/>
              <w:left w:val="nil"/>
              <w:bottom w:val="single" w:color="auto" w:sz="4" w:space="0"/>
              <w:right w:val="single" w:color="auto" w:sz="4" w:space="0"/>
            </w:tcBorders>
            <w:vAlign w:val="center"/>
          </w:tcPr>
          <w:p w14:paraId="5F45ADDB">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物流/供应链、会计/税务、汉语言文学/新闻传播、审计、法律、人力资源、数学/统计及相关专业</w:t>
            </w:r>
          </w:p>
        </w:tc>
      </w:tr>
      <w:tr w14:paraId="17CEF98F">
        <w:tblPrEx>
          <w:tblCellMar>
            <w:top w:w="0" w:type="dxa"/>
            <w:left w:w="108" w:type="dxa"/>
            <w:bottom w:w="0" w:type="dxa"/>
            <w:right w:w="108" w:type="dxa"/>
          </w:tblCellMar>
        </w:tblPrEx>
        <w:trPr>
          <w:trHeight w:val="501" w:hRule="atLeast"/>
          <w:jc w:val="center"/>
        </w:trPr>
        <w:tc>
          <w:tcPr>
            <w:tcW w:w="1069" w:type="pct"/>
            <w:tcBorders>
              <w:top w:val="nil"/>
              <w:left w:val="single" w:color="auto" w:sz="4" w:space="0"/>
              <w:bottom w:val="single" w:color="auto" w:sz="4" w:space="0"/>
              <w:right w:val="single" w:color="auto" w:sz="4" w:space="0"/>
            </w:tcBorders>
            <w:vAlign w:val="center"/>
          </w:tcPr>
          <w:p w14:paraId="169C6B09">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语言类</w:t>
            </w:r>
          </w:p>
        </w:tc>
        <w:tc>
          <w:tcPr>
            <w:tcW w:w="3930" w:type="pct"/>
            <w:tcBorders>
              <w:top w:val="nil"/>
              <w:left w:val="nil"/>
              <w:bottom w:val="single" w:color="auto" w:sz="4" w:space="0"/>
              <w:right w:val="single" w:color="auto" w:sz="4" w:space="0"/>
            </w:tcBorders>
            <w:vAlign w:val="center"/>
          </w:tcPr>
          <w:p w14:paraId="09C2F8C9">
            <w:pPr>
              <w:widowControl/>
              <w:spacing w:line="40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szCs w:val="21"/>
              </w:rPr>
              <w:t>俄语、法语、西班牙语、塞尔维亚语、英语、斯瓦希里语</w:t>
            </w:r>
          </w:p>
        </w:tc>
      </w:tr>
    </w:tbl>
    <w:p w14:paraId="7A48A1D0">
      <w:pPr>
        <w:spacing w:line="400" w:lineRule="exact"/>
        <w:rPr>
          <w:rFonts w:ascii="微软雅黑" w:hAnsi="微软雅黑" w:eastAsia="微软雅黑" w:cs="微软雅黑"/>
          <w:b/>
          <w:bCs/>
          <w:szCs w:val="21"/>
        </w:rPr>
      </w:pPr>
    </w:p>
    <w:tbl>
      <w:tblPr>
        <w:tblStyle w:val="7"/>
        <w:tblW w:w="0" w:type="auto"/>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5"/>
        <w:gridCol w:w="7425"/>
      </w:tblGrid>
      <w:tr w14:paraId="7C43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5" w:type="dxa"/>
            <w:vAlign w:val="center"/>
          </w:tcPr>
          <w:p w14:paraId="4F74919D">
            <w:pPr>
              <w:spacing w:line="400" w:lineRule="exact"/>
              <w:jc w:val="center"/>
              <w:rPr>
                <w:rFonts w:ascii="微软雅黑" w:hAnsi="微软雅黑" w:eastAsia="微软雅黑" w:cs="微软雅黑"/>
                <w:bCs/>
                <w:szCs w:val="21"/>
              </w:rPr>
            </w:pPr>
            <w:r>
              <w:rPr>
                <w:rFonts w:hint="eastAsia" w:ascii="微软雅黑" w:hAnsi="微软雅黑" w:eastAsia="微软雅黑" w:cs="微软雅黑"/>
                <w:b/>
                <w:bCs/>
                <w:szCs w:val="21"/>
              </w:rPr>
              <w:t>机电专项</w:t>
            </w:r>
          </w:p>
        </w:tc>
        <w:tc>
          <w:tcPr>
            <w:tcW w:w="7425" w:type="dxa"/>
          </w:tcPr>
          <w:p w14:paraId="460300D6">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机械设备类、电仪类、自动化类相关专业毕业生，有志于从事设备管理相关岗位者，可入选机电专项。</w:t>
            </w:r>
          </w:p>
        </w:tc>
      </w:tr>
      <w:tr w14:paraId="7365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5" w:type="dxa"/>
            <w:vAlign w:val="center"/>
          </w:tcPr>
          <w:p w14:paraId="6A061FC1">
            <w:pPr>
              <w:spacing w:line="400" w:lineRule="exact"/>
              <w:jc w:val="center"/>
              <w:rPr>
                <w:rFonts w:hint="eastAsia" w:ascii="微软雅黑" w:hAnsi="微软雅黑" w:eastAsia="微软雅黑" w:cs="微软雅黑"/>
                <w:b/>
                <w:bCs/>
                <w:szCs w:val="21"/>
              </w:rPr>
            </w:pPr>
            <w:r>
              <w:rPr>
                <w:rFonts w:hint="eastAsia" w:ascii="微软雅黑" w:hAnsi="微软雅黑" w:eastAsia="微软雅黑" w:cs="微软雅黑"/>
                <w:b/>
                <w:bCs/>
                <w:szCs w:val="21"/>
              </w:rPr>
              <w:t>外语+专业复合</w:t>
            </w:r>
          </w:p>
          <w:p w14:paraId="48D4FDC5">
            <w:pPr>
              <w:spacing w:line="400" w:lineRule="exact"/>
              <w:jc w:val="center"/>
              <w:rPr>
                <w:rFonts w:ascii="微软雅黑" w:hAnsi="微软雅黑" w:eastAsia="微软雅黑" w:cs="微软雅黑"/>
                <w:bCs/>
                <w:szCs w:val="21"/>
              </w:rPr>
            </w:pPr>
            <w:r>
              <w:rPr>
                <w:rFonts w:hint="eastAsia" w:ascii="微软雅黑" w:hAnsi="微软雅黑" w:eastAsia="微软雅黑" w:cs="微软雅黑"/>
                <w:b/>
                <w:bCs/>
                <w:szCs w:val="21"/>
              </w:rPr>
              <w:t>人才专项</w:t>
            </w:r>
          </w:p>
        </w:tc>
        <w:tc>
          <w:tcPr>
            <w:tcW w:w="7425" w:type="dxa"/>
          </w:tcPr>
          <w:p w14:paraId="2E18403D">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诚邀“外语（俄语/法语/⻄班⽛语/塞尔维亚语/英语/斯瓦希⾥语）+特色专业”复合型毕业生加盟。</w:t>
            </w:r>
          </w:p>
        </w:tc>
      </w:tr>
      <w:tr w14:paraId="2A28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5" w:type="dxa"/>
            <w:vAlign w:val="center"/>
          </w:tcPr>
          <w:p w14:paraId="368A5B88">
            <w:pPr>
              <w:spacing w:line="400" w:lineRule="exact"/>
              <w:jc w:val="center"/>
              <w:rPr>
                <w:rFonts w:hint="eastAsia" w:ascii="微软雅黑" w:hAnsi="微软雅黑" w:eastAsia="微软雅黑" w:cs="微软雅黑"/>
                <w:b/>
                <w:bCs/>
                <w:szCs w:val="21"/>
              </w:rPr>
            </w:pPr>
            <w:r>
              <w:rPr>
                <w:rFonts w:hint="eastAsia" w:ascii="微软雅黑" w:hAnsi="微软雅黑" w:eastAsia="微软雅黑" w:cs="微软雅黑"/>
                <w:b/>
                <w:bCs/>
                <w:szCs w:val="21"/>
              </w:rPr>
              <w:t>在华外籍留学生</w:t>
            </w:r>
          </w:p>
          <w:p w14:paraId="5B71BF87">
            <w:pPr>
              <w:spacing w:line="400" w:lineRule="exact"/>
              <w:jc w:val="center"/>
              <w:rPr>
                <w:rFonts w:ascii="微软雅黑" w:hAnsi="微软雅黑" w:eastAsia="微软雅黑" w:cs="微软雅黑"/>
                <w:bCs/>
                <w:szCs w:val="21"/>
              </w:rPr>
            </w:pPr>
            <w:r>
              <w:rPr>
                <w:rFonts w:hint="eastAsia" w:ascii="微软雅黑" w:hAnsi="微软雅黑" w:eastAsia="微软雅黑" w:cs="微软雅黑"/>
                <w:b/>
                <w:bCs/>
                <w:szCs w:val="21"/>
              </w:rPr>
              <w:t>人才专项</w:t>
            </w:r>
          </w:p>
        </w:tc>
        <w:tc>
          <w:tcPr>
            <w:tcW w:w="7425" w:type="dxa"/>
          </w:tcPr>
          <w:p w14:paraId="35CD9062">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诚邀在华外籍留学生加盟，由集团项目东道国的企业直接签约，回母国投身矿业。</w:t>
            </w:r>
          </w:p>
        </w:tc>
      </w:tr>
      <w:tr w14:paraId="0699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440" w:type="dxa"/>
            <w:gridSpan w:val="2"/>
            <w:vAlign w:val="center"/>
          </w:tcPr>
          <w:p w14:paraId="7D38C990">
            <w:pPr>
              <w:spacing w:line="400" w:lineRule="exact"/>
              <w:jc w:val="center"/>
              <w:rPr>
                <w:rFonts w:ascii="微软雅黑" w:hAnsi="微软雅黑" w:eastAsia="微软雅黑" w:cs="微软雅黑"/>
                <w:bCs/>
                <w:szCs w:val="21"/>
              </w:rPr>
            </w:pPr>
            <w:r>
              <w:rPr>
                <w:rFonts w:hint="eastAsia" w:ascii="微软雅黑" w:hAnsi="微软雅黑" w:eastAsia="微软雅黑" w:cs="微软雅黑"/>
                <w:bCs/>
                <w:szCs w:val="21"/>
              </w:rPr>
              <w:t>专项计划将安排快速面试，符合岗位需求者优先录取，同等条件下年薪适当上浮。</w:t>
            </w:r>
          </w:p>
        </w:tc>
      </w:tr>
    </w:tbl>
    <w:p w14:paraId="4D0235F1">
      <w:pPr>
        <w:spacing w:line="400" w:lineRule="exact"/>
        <w:ind w:firstLine="420" w:firstLineChars="200"/>
        <w:rPr>
          <w:rFonts w:ascii="微软雅黑" w:hAnsi="微软雅黑" w:eastAsia="微软雅黑" w:cs="微软雅黑"/>
          <w:bCs/>
          <w:szCs w:val="21"/>
        </w:rPr>
      </w:pPr>
    </w:p>
    <w:p w14:paraId="68DC3F81">
      <w:pPr>
        <w:spacing w:line="400" w:lineRule="exact"/>
        <w:ind w:firstLine="420" w:firstLineChars="200"/>
        <w:rPr>
          <w:rFonts w:ascii="微软雅黑" w:hAnsi="微软雅黑" w:eastAsia="微软雅黑" w:cs="微软雅黑"/>
          <w:bCs/>
          <w:szCs w:val="21"/>
        </w:rPr>
      </w:pPr>
    </w:p>
    <w:p w14:paraId="647D39B6">
      <w:pPr>
        <w:spacing w:line="400" w:lineRule="exact"/>
        <w:ind w:firstLine="420" w:firstLineChars="200"/>
        <w:rPr>
          <w:rFonts w:ascii="微软雅黑" w:hAnsi="微软雅黑" w:eastAsia="微软雅黑" w:cs="微软雅黑"/>
          <w:bCs/>
          <w:szCs w:val="21"/>
        </w:rPr>
      </w:pPr>
    </w:p>
    <w:p w14:paraId="331BF301">
      <w:pPr>
        <w:spacing w:line="400" w:lineRule="exact"/>
        <w:ind w:firstLine="420" w:firstLineChars="200"/>
        <w:rPr>
          <w:rFonts w:ascii="微软雅黑" w:hAnsi="微软雅黑" w:eastAsia="微软雅黑" w:cs="微软雅黑"/>
          <w:bCs/>
          <w:szCs w:val="21"/>
        </w:rPr>
      </w:pPr>
    </w:p>
    <w:p w14:paraId="524638D1">
      <w:pPr>
        <w:rPr>
          <w:rFonts w:ascii="微软雅黑" w:hAnsi="微软雅黑" w:eastAsia="微软雅黑" w:cs="微软雅黑"/>
          <w:bCs/>
          <w:szCs w:val="21"/>
        </w:rPr>
      </w:pPr>
      <w:r>
        <w:rPr>
          <w:rFonts w:hint="eastAsia" w:ascii="微软雅黑" w:hAnsi="微软雅黑" w:eastAsia="微软雅黑" w:cs="微软雅黑"/>
          <w:bCs/>
          <w:szCs w:val="21"/>
        </w:rPr>
        <w:br w:type="page"/>
      </w:r>
    </w:p>
    <w:tbl>
      <w:tblPr>
        <w:tblStyle w:val="7"/>
        <w:tblW w:w="48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7"/>
        <w:gridCol w:w="6895"/>
      </w:tblGrid>
      <w:tr w14:paraId="7FCD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pct"/>
          </w:tcPr>
          <w:p w14:paraId="6AFE8064">
            <w:pPr>
              <w:spacing w:line="400" w:lineRule="exact"/>
              <w:jc w:val="center"/>
              <w:rPr>
                <w:rFonts w:ascii="Times New Roman" w:hAnsi="Times New Roman" w:eastAsia="微软雅黑" w:cs="Times New Roman"/>
                <w:b/>
                <w:sz w:val="22"/>
              </w:rPr>
            </w:pPr>
            <w:r>
              <w:rPr>
                <w:rFonts w:ascii="Times New Roman" w:hAnsi="Times New Roman" w:eastAsia="微软雅黑" w:cs="Times New Roman"/>
                <w:b/>
                <w:sz w:val="22"/>
              </w:rPr>
              <w:t>Fields</w:t>
            </w:r>
          </w:p>
        </w:tc>
        <w:tc>
          <w:tcPr>
            <w:tcW w:w="3678" w:type="pct"/>
          </w:tcPr>
          <w:p w14:paraId="40906DB2">
            <w:pPr>
              <w:spacing w:line="400" w:lineRule="exact"/>
              <w:jc w:val="center"/>
              <w:rPr>
                <w:rFonts w:ascii="Times New Roman" w:hAnsi="Times New Roman" w:eastAsia="微软雅黑" w:cs="Times New Roman"/>
                <w:b/>
                <w:sz w:val="22"/>
              </w:rPr>
            </w:pPr>
            <w:r>
              <w:rPr>
                <w:rFonts w:ascii="Times New Roman" w:hAnsi="Times New Roman" w:eastAsia="微软雅黑" w:cs="Times New Roman"/>
                <w:b/>
                <w:sz w:val="22"/>
              </w:rPr>
              <w:t>Preferred Majors</w:t>
            </w:r>
          </w:p>
        </w:tc>
      </w:tr>
      <w:tr w14:paraId="704A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pct"/>
          </w:tcPr>
          <w:p w14:paraId="7A3BB52C">
            <w:pPr>
              <w:spacing w:line="400" w:lineRule="exact"/>
              <w:jc w:val="center"/>
              <w:rPr>
                <w:rFonts w:ascii="Times New Roman" w:hAnsi="Times New Roman" w:eastAsia="微软雅黑" w:cs="Times New Roman"/>
                <w:b/>
                <w:sz w:val="22"/>
                <w:highlight w:val="green"/>
              </w:rPr>
            </w:pPr>
            <w:r>
              <w:rPr>
                <w:rFonts w:ascii="Times New Roman" w:hAnsi="Times New Roman" w:eastAsia="微软雅黑" w:cs="Times New Roman"/>
                <w:b/>
                <w:sz w:val="22"/>
              </w:rPr>
              <w:t>Mining</w:t>
            </w:r>
          </w:p>
        </w:tc>
        <w:tc>
          <w:tcPr>
            <w:tcW w:w="3678" w:type="pct"/>
          </w:tcPr>
          <w:p w14:paraId="5FA24BFF">
            <w:pPr>
              <w:spacing w:line="400" w:lineRule="exact"/>
              <w:jc w:val="center"/>
              <w:rPr>
                <w:rFonts w:ascii="Times New Roman" w:hAnsi="Times New Roman" w:eastAsia="微软雅黑" w:cs="Times New Roman"/>
                <w:sz w:val="22"/>
                <w:highlight w:val="green"/>
              </w:rPr>
            </w:pPr>
            <w:r>
              <w:rPr>
                <w:rFonts w:ascii="Times New Roman" w:hAnsi="Times New Roman" w:eastAsia="微软雅黑" w:cs="Times New Roman"/>
                <w:sz w:val="22"/>
              </w:rPr>
              <w:t>Geology (including hydrology), mining, mineral processing, metallurgy</w:t>
            </w:r>
            <w:r>
              <w:rPr>
                <w:rFonts w:hint="eastAsia" w:ascii="Times New Roman" w:hAnsi="Times New Roman" w:eastAsia="微软雅黑" w:cs="Times New Roman"/>
                <w:sz w:val="22"/>
                <w:lang w:val="en-US" w:eastAsia="zh-CN"/>
              </w:rPr>
              <w:t>/foundry</w:t>
            </w:r>
            <w:r>
              <w:rPr>
                <w:rFonts w:ascii="Times New Roman" w:hAnsi="Times New Roman" w:eastAsia="微软雅黑" w:cs="Times New Roman"/>
                <w:sz w:val="22"/>
              </w:rPr>
              <w:t xml:space="preserve">, </w:t>
            </w:r>
            <w:r>
              <w:rPr>
                <w:rFonts w:hint="eastAsia" w:ascii="Times New Roman" w:hAnsi="Times New Roman" w:eastAsia="微软雅黑" w:cs="Times New Roman"/>
                <w:sz w:val="22"/>
                <w:lang w:val="en-US" w:eastAsia="zh-CN"/>
              </w:rPr>
              <w:t>HSE</w:t>
            </w:r>
            <w:r>
              <w:rPr>
                <w:rFonts w:ascii="Times New Roman" w:hAnsi="Times New Roman" w:eastAsia="微软雅黑" w:cs="Times New Roman"/>
                <w:sz w:val="22"/>
              </w:rPr>
              <w:t xml:space="preserve">, environmental, mine construction, </w:t>
            </w:r>
            <w:r>
              <w:rPr>
                <w:rFonts w:hint="eastAsia" w:ascii="Times New Roman" w:hAnsi="Times New Roman" w:eastAsia="微软雅黑" w:cs="Times New Roman"/>
                <w:sz w:val="22"/>
              </w:rPr>
              <w:t>sur</w:t>
            </w:r>
            <w:r>
              <w:rPr>
                <w:rFonts w:ascii="Times New Roman" w:hAnsi="Times New Roman" w:eastAsia="微软雅黑" w:cs="Times New Roman"/>
                <w:sz w:val="22"/>
              </w:rPr>
              <w:t>veying and mapping, and related majors</w:t>
            </w:r>
          </w:p>
        </w:tc>
      </w:tr>
      <w:tr w14:paraId="3879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321" w:type="pct"/>
          </w:tcPr>
          <w:p w14:paraId="728F16AC">
            <w:pPr>
              <w:spacing w:line="400" w:lineRule="exact"/>
              <w:jc w:val="center"/>
              <w:rPr>
                <w:rFonts w:ascii="Times New Roman" w:hAnsi="Times New Roman" w:eastAsia="微软雅黑" w:cs="Times New Roman"/>
                <w:b/>
                <w:sz w:val="22"/>
                <w:highlight w:val="green"/>
              </w:rPr>
            </w:pPr>
            <w:r>
              <w:rPr>
                <w:rFonts w:ascii="Times New Roman" w:hAnsi="Times New Roman" w:eastAsia="微软雅黑" w:cs="Times New Roman"/>
                <w:b/>
                <w:sz w:val="22"/>
              </w:rPr>
              <w:t>Mechanical/Electrical/Automation</w:t>
            </w:r>
          </w:p>
        </w:tc>
        <w:tc>
          <w:tcPr>
            <w:tcW w:w="3678" w:type="pct"/>
          </w:tcPr>
          <w:p w14:paraId="7665BFBD">
            <w:pPr>
              <w:spacing w:line="400" w:lineRule="exact"/>
              <w:jc w:val="center"/>
              <w:rPr>
                <w:rFonts w:ascii="Times New Roman" w:hAnsi="Times New Roman" w:eastAsia="微软雅黑" w:cs="Times New Roman"/>
                <w:sz w:val="22"/>
                <w:highlight w:val="green"/>
              </w:rPr>
            </w:pPr>
            <w:r>
              <w:rPr>
                <w:rFonts w:ascii="Times New Roman" w:hAnsi="Times New Roman" w:eastAsia="微软雅黑" w:cs="Times New Roman"/>
                <w:sz w:val="22"/>
              </w:rPr>
              <w:t>Mechanical engineering, electrical engineering,</w:t>
            </w:r>
            <w:r>
              <w:rPr>
                <w:rFonts w:hint="eastAsia" w:ascii="Times New Roman" w:hAnsi="Times New Roman" w:eastAsia="微软雅黑" w:cs="Times New Roman"/>
                <w:sz w:val="22"/>
              </w:rPr>
              <w:t xml:space="preserve"> instrumenta</w:t>
            </w:r>
            <w:r>
              <w:rPr>
                <w:rFonts w:ascii="Times New Roman" w:hAnsi="Times New Roman" w:eastAsia="微软雅黑" w:cs="Times New Roman"/>
                <w:sz w:val="22"/>
              </w:rPr>
              <w:t>tion engineering, automation, measurement and control technology, energy and power engineering, intelligent manufacturing, and related majors</w:t>
            </w:r>
          </w:p>
        </w:tc>
      </w:tr>
      <w:tr w14:paraId="700B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321" w:type="pct"/>
          </w:tcPr>
          <w:p w14:paraId="25C06746">
            <w:pPr>
              <w:spacing w:line="400" w:lineRule="exact"/>
              <w:jc w:val="center"/>
              <w:rPr>
                <w:rFonts w:ascii="Times New Roman" w:hAnsi="Times New Roman" w:eastAsia="微软雅黑" w:cs="Times New Roman"/>
                <w:b/>
                <w:sz w:val="22"/>
              </w:rPr>
            </w:pPr>
            <w:r>
              <w:rPr>
                <w:rFonts w:ascii="Times New Roman" w:hAnsi="Times New Roman" w:eastAsia="微软雅黑" w:cs="Times New Roman"/>
                <w:b/>
                <w:sz w:val="22"/>
              </w:rPr>
              <w:t>IT</w:t>
            </w:r>
          </w:p>
        </w:tc>
        <w:tc>
          <w:tcPr>
            <w:tcW w:w="3678" w:type="pct"/>
          </w:tcPr>
          <w:p w14:paraId="6146B142">
            <w:pPr>
              <w:spacing w:line="400" w:lineRule="exact"/>
              <w:jc w:val="center"/>
              <w:rPr>
                <w:rFonts w:ascii="Times New Roman" w:hAnsi="Times New Roman" w:eastAsia="微软雅黑" w:cs="Times New Roman"/>
                <w:sz w:val="22"/>
              </w:rPr>
            </w:pPr>
            <w:r>
              <w:rPr>
                <w:rFonts w:ascii="Times New Roman" w:hAnsi="Times New Roman" w:eastAsia="微软雅黑" w:cs="Times New Roman"/>
                <w:sz w:val="22"/>
              </w:rPr>
              <w:t>Computer science and technology, software engineering, artificial intelligence, robotics engineering, and related majors</w:t>
            </w:r>
          </w:p>
        </w:tc>
      </w:tr>
      <w:tr w14:paraId="65A7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pct"/>
          </w:tcPr>
          <w:p w14:paraId="2F1D7E39">
            <w:pPr>
              <w:spacing w:line="400" w:lineRule="exact"/>
              <w:jc w:val="center"/>
              <w:rPr>
                <w:rFonts w:ascii="Times New Roman" w:hAnsi="Times New Roman" w:eastAsia="微软雅黑" w:cs="Times New Roman"/>
                <w:b/>
                <w:sz w:val="22"/>
              </w:rPr>
            </w:pPr>
            <w:r>
              <w:rPr>
                <w:rFonts w:ascii="Times New Roman" w:hAnsi="Times New Roman" w:eastAsia="微软雅黑" w:cs="Times New Roman"/>
                <w:b/>
                <w:sz w:val="22"/>
              </w:rPr>
              <w:t>Technical</w:t>
            </w:r>
          </w:p>
        </w:tc>
        <w:tc>
          <w:tcPr>
            <w:tcW w:w="3678" w:type="pct"/>
          </w:tcPr>
          <w:p w14:paraId="19802F6B">
            <w:pPr>
              <w:spacing w:line="400" w:lineRule="exact"/>
              <w:jc w:val="center"/>
              <w:rPr>
                <w:rFonts w:ascii="Times New Roman" w:hAnsi="Times New Roman" w:eastAsia="微软雅黑" w:cs="Times New Roman"/>
                <w:sz w:val="22"/>
              </w:rPr>
            </w:pPr>
            <w:r>
              <w:rPr>
                <w:rFonts w:ascii="Times New Roman" w:hAnsi="Times New Roman" w:eastAsia="微软雅黑" w:cs="Times New Roman"/>
                <w:sz w:val="22"/>
              </w:rPr>
              <w:t>Chemistry</w:t>
            </w:r>
            <w:r>
              <w:rPr>
                <w:rFonts w:hint="eastAsia" w:ascii="Times New Roman" w:hAnsi="Times New Roman" w:eastAsia="微软雅黑" w:cs="Times New Roman"/>
                <w:sz w:val="22"/>
                <w:lang w:val="en-US" w:eastAsia="zh-CN"/>
              </w:rPr>
              <w:t>/</w:t>
            </w:r>
            <w:r>
              <w:rPr>
                <w:rFonts w:ascii="Times New Roman" w:hAnsi="Times New Roman" w:eastAsia="微软雅黑" w:cs="Times New Roman"/>
                <w:sz w:val="22"/>
              </w:rPr>
              <w:t xml:space="preserve">chemical engineering, </w:t>
            </w:r>
            <w:r>
              <w:rPr>
                <w:rFonts w:hint="eastAsia" w:ascii="Times New Roman" w:hAnsi="Times New Roman" w:eastAsia="微软雅黑" w:cs="Times New Roman"/>
                <w:sz w:val="22"/>
              </w:rPr>
              <w:t>materials</w:t>
            </w:r>
            <w:r>
              <w:rPr>
                <w:rFonts w:ascii="Times New Roman" w:hAnsi="Times New Roman" w:eastAsia="微软雅黑" w:cs="Times New Roman"/>
                <w:sz w:val="22"/>
              </w:rPr>
              <w:t xml:space="preserve"> science</w:t>
            </w:r>
            <w:r>
              <w:rPr>
                <w:rFonts w:hint="eastAsia" w:ascii="Times New Roman" w:hAnsi="Times New Roman" w:eastAsia="微软雅黑" w:cs="Times New Roman"/>
                <w:sz w:val="22"/>
              </w:rPr>
              <w:t xml:space="preserve">, </w:t>
            </w:r>
            <w:r>
              <w:rPr>
                <w:rFonts w:ascii="Times New Roman" w:hAnsi="Times New Roman" w:eastAsia="微软雅黑" w:cs="Times New Roman"/>
                <w:sz w:val="22"/>
              </w:rPr>
              <w:t>cost engineering, physics, and related majors</w:t>
            </w:r>
          </w:p>
        </w:tc>
      </w:tr>
      <w:tr w14:paraId="696C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pct"/>
          </w:tcPr>
          <w:p w14:paraId="753433B0">
            <w:pPr>
              <w:spacing w:line="400" w:lineRule="exact"/>
              <w:jc w:val="center"/>
              <w:rPr>
                <w:rFonts w:ascii="Times New Roman" w:hAnsi="Times New Roman" w:eastAsia="微软雅黑" w:cs="Times New Roman"/>
                <w:b/>
                <w:sz w:val="22"/>
              </w:rPr>
            </w:pPr>
            <w:r>
              <w:rPr>
                <w:rFonts w:ascii="Times New Roman" w:hAnsi="Times New Roman" w:eastAsia="微软雅黑" w:cs="Times New Roman"/>
                <w:b/>
                <w:sz w:val="22"/>
              </w:rPr>
              <w:t>Functional</w:t>
            </w:r>
          </w:p>
        </w:tc>
        <w:tc>
          <w:tcPr>
            <w:tcW w:w="3678" w:type="pct"/>
          </w:tcPr>
          <w:p w14:paraId="6EAFCD83">
            <w:pPr>
              <w:spacing w:line="400" w:lineRule="exact"/>
              <w:jc w:val="center"/>
              <w:rPr>
                <w:rFonts w:ascii="Times New Roman" w:hAnsi="Times New Roman" w:eastAsia="微软雅黑" w:cs="Times New Roman"/>
                <w:sz w:val="22"/>
                <w:highlight w:val="green"/>
              </w:rPr>
            </w:pPr>
            <w:r>
              <w:rPr>
                <w:rFonts w:ascii="Times New Roman" w:hAnsi="Times New Roman" w:eastAsia="微软雅黑" w:cs="Times New Roman"/>
                <w:sz w:val="22"/>
              </w:rPr>
              <w:t>Logistics</w:t>
            </w:r>
            <w:r>
              <w:rPr>
                <w:rFonts w:hint="eastAsia" w:ascii="Times New Roman" w:hAnsi="Times New Roman" w:eastAsia="微软雅黑" w:cs="Times New Roman"/>
                <w:sz w:val="22"/>
                <w:lang w:val="en-US" w:eastAsia="zh-CN"/>
              </w:rPr>
              <w:t>/</w:t>
            </w:r>
            <w:r>
              <w:rPr>
                <w:rFonts w:ascii="Times New Roman" w:hAnsi="Times New Roman" w:eastAsia="微软雅黑" w:cs="Times New Roman"/>
                <w:sz w:val="22"/>
              </w:rPr>
              <w:t>supply chain management, accounting/tax, Chinese language and literature</w:t>
            </w:r>
            <w:r>
              <w:rPr>
                <w:rFonts w:hint="eastAsia" w:ascii="Times New Roman" w:hAnsi="Times New Roman" w:eastAsia="微软雅黑" w:cs="Times New Roman"/>
                <w:sz w:val="22"/>
                <w:lang w:val="en-US" w:eastAsia="zh-CN"/>
              </w:rPr>
              <w:t>/</w:t>
            </w:r>
            <w:r>
              <w:rPr>
                <w:rFonts w:ascii="Times New Roman" w:hAnsi="Times New Roman" w:eastAsia="微软雅黑" w:cs="Times New Roman"/>
                <w:sz w:val="22"/>
              </w:rPr>
              <w:t>journalism and communication, auditing, law</w:t>
            </w:r>
            <w:r>
              <w:rPr>
                <w:rFonts w:hint="eastAsia" w:ascii="Times New Roman" w:hAnsi="Times New Roman" w:eastAsia="微软雅黑" w:cs="Times New Roman"/>
                <w:sz w:val="22"/>
              </w:rPr>
              <w:t xml:space="preserve">, </w:t>
            </w:r>
            <w:r>
              <w:rPr>
                <w:rFonts w:ascii="Times New Roman" w:hAnsi="Times New Roman" w:eastAsia="微软雅黑" w:cs="Times New Roman"/>
                <w:sz w:val="22"/>
              </w:rPr>
              <w:t>human resources, mathematics</w:t>
            </w:r>
            <w:r>
              <w:rPr>
                <w:rFonts w:hint="eastAsia" w:ascii="Times New Roman" w:hAnsi="Times New Roman" w:eastAsia="微软雅黑" w:cs="Times New Roman"/>
                <w:sz w:val="22"/>
                <w:lang w:val="en-US" w:eastAsia="zh-CN"/>
              </w:rPr>
              <w:t>/</w:t>
            </w:r>
            <w:r>
              <w:rPr>
                <w:rFonts w:ascii="Times New Roman" w:hAnsi="Times New Roman" w:eastAsia="微软雅黑" w:cs="Times New Roman"/>
                <w:sz w:val="22"/>
              </w:rPr>
              <w:t>statistics</w:t>
            </w:r>
            <w:r>
              <w:rPr>
                <w:rFonts w:hint="eastAsia" w:ascii="Times New Roman" w:hAnsi="Times New Roman" w:eastAsia="微软雅黑" w:cs="Times New Roman"/>
                <w:sz w:val="22"/>
              </w:rPr>
              <w:t xml:space="preserve">, </w:t>
            </w:r>
            <w:r>
              <w:rPr>
                <w:rFonts w:ascii="Times New Roman" w:hAnsi="Times New Roman" w:eastAsia="微软雅黑" w:cs="Times New Roman"/>
                <w:sz w:val="22"/>
              </w:rPr>
              <w:t>and related majors</w:t>
            </w:r>
          </w:p>
        </w:tc>
      </w:tr>
      <w:tr w14:paraId="3122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pct"/>
          </w:tcPr>
          <w:p w14:paraId="7164057A">
            <w:pPr>
              <w:spacing w:line="400" w:lineRule="exact"/>
              <w:jc w:val="center"/>
              <w:rPr>
                <w:rFonts w:ascii="Times New Roman" w:hAnsi="Times New Roman" w:eastAsia="微软雅黑" w:cs="Times New Roman"/>
                <w:b/>
                <w:sz w:val="22"/>
              </w:rPr>
            </w:pPr>
            <w:r>
              <w:rPr>
                <w:rFonts w:ascii="Times New Roman" w:hAnsi="Times New Roman" w:eastAsia="微软雅黑" w:cs="Times New Roman"/>
                <w:b/>
                <w:sz w:val="22"/>
              </w:rPr>
              <w:t>Languages</w:t>
            </w:r>
          </w:p>
        </w:tc>
        <w:tc>
          <w:tcPr>
            <w:tcW w:w="3678" w:type="pct"/>
          </w:tcPr>
          <w:p w14:paraId="253303B8">
            <w:pPr>
              <w:spacing w:line="400" w:lineRule="exact"/>
              <w:jc w:val="center"/>
              <w:rPr>
                <w:rFonts w:ascii="Times New Roman" w:hAnsi="Times New Roman" w:eastAsia="微软雅黑" w:cs="Times New Roman"/>
                <w:sz w:val="22"/>
              </w:rPr>
            </w:pPr>
            <w:r>
              <w:rPr>
                <w:rFonts w:ascii="Times New Roman" w:hAnsi="Times New Roman" w:eastAsia="微软雅黑" w:cs="Times New Roman"/>
                <w:sz w:val="22"/>
              </w:rPr>
              <w:t>Russian</w:t>
            </w:r>
            <w:r>
              <w:rPr>
                <w:rFonts w:hint="eastAsia" w:ascii="Times New Roman" w:hAnsi="Times New Roman" w:eastAsia="微软雅黑" w:cs="Times New Roman"/>
                <w:sz w:val="22"/>
              </w:rPr>
              <w:t xml:space="preserve">, </w:t>
            </w:r>
            <w:r>
              <w:rPr>
                <w:rFonts w:ascii="Times New Roman" w:hAnsi="Times New Roman" w:eastAsia="微软雅黑" w:cs="Times New Roman"/>
                <w:sz w:val="22"/>
              </w:rPr>
              <w:t>French, Spanish, Serbian, English</w:t>
            </w:r>
            <w:r>
              <w:rPr>
                <w:rFonts w:hint="eastAsia" w:ascii="Times New Roman" w:hAnsi="Times New Roman" w:eastAsia="微软雅黑" w:cs="Times New Roman"/>
                <w:sz w:val="22"/>
              </w:rPr>
              <w:t>, Swahili</w:t>
            </w:r>
          </w:p>
        </w:tc>
      </w:tr>
    </w:tbl>
    <w:p w14:paraId="13BB26E8">
      <w:pPr>
        <w:spacing w:line="400" w:lineRule="exact"/>
        <w:ind w:firstLine="440" w:firstLineChars="200"/>
        <w:rPr>
          <w:rFonts w:ascii="Times New Roman" w:hAnsi="Times New Roman" w:eastAsia="微软雅黑" w:cs="Times New Roman"/>
          <w:b/>
          <w:bCs/>
          <w:color w:val="000000"/>
          <w:sz w:val="22"/>
          <w:shd w:val="clear" w:color="auto" w:fill="FFFFFF"/>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7"/>
        <w:gridCol w:w="7151"/>
      </w:tblGrid>
      <w:tr w14:paraId="673E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8" w:type="dxa"/>
            <w:vAlign w:val="center"/>
          </w:tcPr>
          <w:p w14:paraId="0DD04037">
            <w:pPr>
              <w:spacing w:line="400" w:lineRule="exact"/>
              <w:jc w:val="center"/>
              <w:rPr>
                <w:rFonts w:ascii="微软雅黑" w:hAnsi="微软雅黑" w:eastAsia="微软雅黑" w:cs="微软雅黑"/>
                <w:bCs/>
                <w:szCs w:val="21"/>
              </w:rPr>
            </w:pPr>
            <w:r>
              <w:rPr>
                <w:rFonts w:ascii="Times New Roman" w:hAnsi="Times New Roman" w:eastAsia="微软雅黑" w:cs="Times New Roman"/>
                <w:b/>
                <w:bCs/>
                <w:color w:val="000000"/>
                <w:sz w:val="22"/>
                <w:shd w:val="clear" w:color="auto" w:fill="FFFFFF"/>
              </w:rPr>
              <w:t>Electromechanical Talent Program</w:t>
            </w:r>
          </w:p>
        </w:tc>
        <w:tc>
          <w:tcPr>
            <w:tcW w:w="7159" w:type="dxa"/>
            <w:vAlign w:val="center"/>
          </w:tcPr>
          <w:p w14:paraId="093C3EB9">
            <w:pPr>
              <w:spacing w:line="400" w:lineRule="exact"/>
              <w:jc w:val="both"/>
              <w:rPr>
                <w:rFonts w:ascii="微软雅黑" w:hAnsi="微软雅黑" w:eastAsia="微软雅黑" w:cs="微软雅黑"/>
                <w:bCs/>
                <w:szCs w:val="21"/>
              </w:rPr>
            </w:pPr>
            <w:r>
              <w:rPr>
                <w:rFonts w:ascii="Times New Roman" w:hAnsi="Times New Roman" w:eastAsia="微软雅黑" w:cs="Times New Roman"/>
                <w:color w:val="000000"/>
                <w:sz w:val="22"/>
                <w:shd w:val="clear" w:color="auto" w:fill="FFFFFF"/>
              </w:rPr>
              <w:t>We are seeking graduates from mechanical engineering, automation, electrical engineering, and instrumentation majors who are interested in equipment management positions.</w:t>
            </w:r>
          </w:p>
        </w:tc>
      </w:tr>
      <w:tr w14:paraId="58B3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8" w:type="dxa"/>
            <w:vAlign w:val="center"/>
          </w:tcPr>
          <w:p w14:paraId="7494F962">
            <w:pPr>
              <w:spacing w:line="400" w:lineRule="exact"/>
              <w:jc w:val="center"/>
              <w:rPr>
                <w:rFonts w:ascii="微软雅黑" w:hAnsi="微软雅黑" w:eastAsia="微软雅黑" w:cs="微软雅黑"/>
                <w:bCs/>
                <w:szCs w:val="21"/>
              </w:rPr>
            </w:pPr>
            <w:r>
              <w:rPr>
                <w:rFonts w:ascii="Times New Roman" w:hAnsi="Times New Roman" w:eastAsia="微软雅黑" w:cs="Times New Roman"/>
                <w:b/>
                <w:bCs/>
                <w:color w:val="000000"/>
                <w:sz w:val="22"/>
                <w:shd w:val="clear" w:color="auto" w:fill="FFFFFF"/>
              </w:rPr>
              <w:t>Foreign Language + Specialty</w:t>
            </w:r>
            <w:r>
              <w:rPr>
                <w:rFonts w:hint="eastAsia" w:ascii="Times New Roman" w:hAnsi="Times New Roman" w:eastAsia="微软雅黑" w:cs="Times New Roman"/>
                <w:b/>
                <w:bCs/>
                <w:color w:val="000000"/>
                <w:sz w:val="22"/>
                <w:shd w:val="clear" w:color="auto" w:fill="FFFFFF"/>
                <w:lang w:val="en-US" w:eastAsia="zh-CN"/>
              </w:rPr>
              <w:t xml:space="preserve"> </w:t>
            </w:r>
            <w:r>
              <w:rPr>
                <w:rFonts w:ascii="Times New Roman" w:hAnsi="Times New Roman" w:eastAsia="微软雅黑" w:cs="Times New Roman"/>
                <w:b/>
                <w:bCs/>
                <w:color w:val="000000"/>
                <w:sz w:val="22"/>
                <w:shd w:val="clear" w:color="auto" w:fill="FFFFFF"/>
              </w:rPr>
              <w:t>Talent Program</w:t>
            </w:r>
          </w:p>
        </w:tc>
        <w:tc>
          <w:tcPr>
            <w:tcW w:w="7159" w:type="dxa"/>
            <w:vAlign w:val="center"/>
          </w:tcPr>
          <w:p w14:paraId="12300EC7">
            <w:pPr>
              <w:spacing w:line="400" w:lineRule="exact"/>
              <w:jc w:val="both"/>
              <w:rPr>
                <w:rFonts w:ascii="微软雅黑" w:hAnsi="微软雅黑" w:eastAsia="微软雅黑" w:cs="微软雅黑"/>
                <w:bCs/>
                <w:szCs w:val="21"/>
              </w:rPr>
            </w:pPr>
            <w:r>
              <w:rPr>
                <w:rFonts w:ascii="Times New Roman" w:hAnsi="Times New Roman" w:eastAsia="微软雅黑" w:cs="Times New Roman"/>
                <w:color w:val="000000"/>
                <w:sz w:val="22"/>
                <w:shd w:val="clear" w:color="auto" w:fill="FFFFFF"/>
              </w:rPr>
              <w:t>We welcome applications from graduates with combined expertise in foreign languages and specialized fields</w:t>
            </w:r>
            <w:r>
              <w:rPr>
                <w:rFonts w:hint="eastAsia" w:ascii="Times New Roman" w:hAnsi="Times New Roman" w:eastAsia="微软雅黑" w:cs="Times New Roman"/>
                <w:color w:val="000000"/>
                <w:sz w:val="22"/>
                <w:shd w:val="clear" w:color="auto" w:fill="FFFFFF"/>
              </w:rPr>
              <w:t>.</w:t>
            </w:r>
          </w:p>
        </w:tc>
      </w:tr>
      <w:tr w14:paraId="0FC6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8" w:type="dxa"/>
            <w:vAlign w:val="center"/>
          </w:tcPr>
          <w:p w14:paraId="7FA4CCA1">
            <w:pPr>
              <w:spacing w:line="400" w:lineRule="exact"/>
              <w:jc w:val="center"/>
              <w:rPr>
                <w:rFonts w:ascii="微软雅黑" w:hAnsi="微软雅黑" w:eastAsia="微软雅黑" w:cs="微软雅黑"/>
                <w:bCs/>
                <w:szCs w:val="21"/>
              </w:rPr>
            </w:pPr>
            <w:r>
              <w:rPr>
                <w:rFonts w:ascii="Times New Roman" w:hAnsi="Times New Roman" w:eastAsia="微软雅黑" w:cs="Times New Roman"/>
                <w:b/>
                <w:bCs/>
                <w:color w:val="000000"/>
                <w:sz w:val="22"/>
                <w:shd w:val="clear" w:color="auto" w:fill="FFFFFF"/>
              </w:rPr>
              <w:t>Foreign Nationals Talent Program</w:t>
            </w:r>
          </w:p>
        </w:tc>
        <w:tc>
          <w:tcPr>
            <w:tcW w:w="7159" w:type="dxa"/>
            <w:vAlign w:val="center"/>
          </w:tcPr>
          <w:p w14:paraId="704B31E6">
            <w:pPr>
              <w:spacing w:line="400" w:lineRule="exact"/>
              <w:jc w:val="both"/>
              <w:rPr>
                <w:rFonts w:ascii="微软雅黑" w:hAnsi="微软雅黑" w:eastAsia="微软雅黑" w:cs="微软雅黑"/>
                <w:bCs/>
                <w:szCs w:val="21"/>
              </w:rPr>
            </w:pPr>
            <w:r>
              <w:rPr>
                <w:rFonts w:ascii="Times New Roman" w:hAnsi="Times New Roman" w:eastAsia="微软雅黑" w:cs="Times New Roman"/>
                <w:color w:val="000000"/>
                <w:sz w:val="22"/>
                <w:shd w:val="clear" w:color="auto" w:fill="FFFFFF"/>
              </w:rPr>
              <w:t>We welcome overseas students in China to join us. Please note that the vast majority of available placements for overseas students are in your home region and you will sign a contract with the overseas subsidiary company.</w:t>
            </w:r>
          </w:p>
        </w:tc>
      </w:tr>
      <w:tr w14:paraId="344E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637" w:type="dxa"/>
            <w:gridSpan w:val="2"/>
            <w:vAlign w:val="center"/>
          </w:tcPr>
          <w:p w14:paraId="422C3089">
            <w:pPr>
              <w:spacing w:line="400" w:lineRule="exact"/>
              <w:jc w:val="center"/>
              <w:rPr>
                <w:rFonts w:ascii="微软雅黑" w:hAnsi="微软雅黑" w:eastAsia="微软雅黑" w:cs="微软雅黑"/>
                <w:bCs/>
                <w:szCs w:val="21"/>
              </w:rPr>
            </w:pPr>
            <w:r>
              <w:rPr>
                <w:rFonts w:ascii="Times New Roman" w:hAnsi="Times New Roman" w:eastAsia="微软雅黑" w:cs="Times New Roman"/>
                <w:color w:val="000000"/>
                <w:sz w:val="22"/>
                <w:shd w:val="clear" w:color="auto" w:fill="FFFFFF"/>
              </w:rPr>
              <w:t>Qualified candidates will be fast-tracked for interviews. Those who meet the job requirements will be given hiring priority, with the opportunity for more competitive salary packages.</w:t>
            </w:r>
          </w:p>
        </w:tc>
      </w:tr>
    </w:tbl>
    <w:p w14:paraId="50E5A729">
      <w:pPr>
        <w:spacing w:line="400" w:lineRule="exact"/>
        <w:rPr>
          <w:rFonts w:ascii="Times New Roman" w:hAnsi="Times New Roman" w:eastAsia="微软雅黑" w:cs="Times New Roman"/>
          <w:color w:val="000000"/>
          <w:sz w:val="22"/>
          <w:shd w:val="clear" w:color="auto" w:fill="FFFFFF"/>
        </w:rPr>
      </w:pPr>
    </w:p>
    <w:p w14:paraId="154AA5EA">
      <w:pPr>
        <w:spacing w:line="400" w:lineRule="exact"/>
        <w:rPr>
          <w:rFonts w:ascii="微软雅黑" w:hAnsi="微软雅黑" w:eastAsia="微软雅黑" w:cs="微软雅黑"/>
          <w:b/>
          <w:sz w:val="28"/>
          <w:szCs w:val="28"/>
        </w:rPr>
      </w:pPr>
    </w:p>
    <w:p w14:paraId="6BCBC990">
      <w:pPr>
        <w:spacing w:line="400" w:lineRule="exact"/>
        <w:rPr>
          <w:rFonts w:ascii="微软雅黑" w:hAnsi="微软雅黑" w:eastAsia="微软雅黑" w:cs="微软雅黑"/>
          <w:b/>
          <w:sz w:val="28"/>
          <w:szCs w:val="28"/>
        </w:rPr>
      </w:pPr>
    </w:p>
    <w:p w14:paraId="04008510">
      <w:pPr>
        <w:rPr>
          <w:rFonts w:ascii="微软雅黑" w:hAnsi="微软雅黑" w:eastAsia="微软雅黑" w:cs="微软雅黑"/>
          <w:b/>
          <w:sz w:val="28"/>
          <w:szCs w:val="28"/>
        </w:rPr>
      </w:pPr>
      <w:r>
        <w:rPr>
          <w:rFonts w:hint="eastAsia" w:ascii="微软雅黑" w:hAnsi="微软雅黑" w:eastAsia="微软雅黑" w:cs="微软雅黑"/>
          <w:b/>
          <w:sz w:val="28"/>
          <w:szCs w:val="28"/>
        </w:rPr>
        <w:br w:type="page"/>
      </w:r>
    </w:p>
    <w:p w14:paraId="22FD71EF">
      <w:pPr>
        <w:keepNext w:val="0"/>
        <w:keepLines w:val="0"/>
        <w:pageBreakBefore w:val="0"/>
        <w:kinsoku/>
        <w:wordWrap/>
        <w:overflowPunct/>
        <w:topLinePunct w:val="0"/>
        <w:autoSpaceDE/>
        <w:autoSpaceDN/>
        <w:bidi w:val="0"/>
        <w:adjustRightInd/>
        <w:snapToGrid/>
        <w:spacing w:line="360" w:lineRule="exact"/>
        <w:textAlignment w:val="auto"/>
        <w:rPr>
          <w:rFonts w:ascii="微软雅黑" w:hAnsi="微软雅黑" w:eastAsia="微软雅黑" w:cs="微软雅黑"/>
          <w:b/>
          <w:sz w:val="28"/>
          <w:szCs w:val="28"/>
        </w:rPr>
      </w:pPr>
      <w:r>
        <w:rPr>
          <w:rFonts w:hint="eastAsia" w:ascii="微软雅黑" w:hAnsi="微软雅黑" w:eastAsia="微软雅黑" w:cs="微软雅黑"/>
          <w:b/>
          <w:sz w:val="28"/>
          <w:szCs w:val="28"/>
        </w:rPr>
        <w:t>三、员工福利 Compensation and Benefits</w:t>
      </w:r>
    </w:p>
    <w:p w14:paraId="70089D5C">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
          <w:bCs/>
          <w:szCs w:val="21"/>
        </w:rPr>
      </w:pPr>
      <w:bookmarkStart w:id="0" w:name="_Hlk14941866"/>
      <w:r>
        <w:rPr>
          <w:rFonts w:hint="eastAsia" w:ascii="微软雅黑" w:hAnsi="微软雅黑" w:eastAsia="微软雅黑" w:cs="微软雅黑"/>
          <w:b/>
          <w:bCs/>
          <w:szCs w:val="21"/>
        </w:rPr>
        <w:t>1. 基础保障(Basic Insurance)：</w:t>
      </w:r>
    </w:p>
    <w:p w14:paraId="22DE5EB0">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微软雅黑" w:hAnsi="微软雅黑" w:eastAsia="微软雅黑" w:cs="微软雅黑"/>
          <w:bCs/>
          <w:color w:val="000000" w:themeColor="text1"/>
          <w:szCs w:val="21"/>
          <w14:textFill>
            <w14:solidFill>
              <w14:schemeClr w14:val="tx1"/>
            </w14:solidFill>
          </w14:textFill>
        </w:rPr>
      </w:pPr>
      <w:r>
        <w:rPr>
          <w:rFonts w:hint="eastAsia" w:ascii="微软雅黑" w:hAnsi="微软雅黑" w:eastAsia="微软雅黑" w:cs="微软雅黑"/>
          <w:bCs/>
          <w:color w:val="000000" w:themeColor="text1"/>
          <w:szCs w:val="21"/>
          <w14:textFill>
            <w14:solidFill>
              <w14:schemeClr w14:val="tx1"/>
            </w14:solidFill>
          </w14:textFill>
        </w:rPr>
        <w:t>五险一金</w:t>
      </w:r>
    </w:p>
    <w:p w14:paraId="69A5A8BB">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hint="eastAsia" w:ascii="微软雅黑" w:hAnsi="微软雅黑" w:eastAsia="微软雅黑" w:cs="微软雅黑"/>
          <w:bCs/>
          <w:color w:val="000000" w:themeColor="text1"/>
          <w:szCs w:val="21"/>
          <w14:textFill>
            <w14:solidFill>
              <w14:schemeClr w14:val="tx1"/>
            </w14:solidFill>
          </w14:textFill>
        </w:rPr>
      </w:pPr>
      <w:r>
        <w:rPr>
          <w:rFonts w:ascii="Times New Roman" w:hAnsi="Times New Roman" w:eastAsia="微软雅黑" w:cs="Times New Roman"/>
          <w:bCs/>
          <w:color w:val="000000" w:themeColor="text1"/>
          <w:sz w:val="22"/>
          <w14:textFill>
            <w14:solidFill>
              <w14:schemeClr w14:val="tx1"/>
            </w14:solidFill>
          </w14:textFill>
        </w:rPr>
        <w:t>Social Security and Housing Fund</w:t>
      </w:r>
      <w:r>
        <w:rPr>
          <w:rFonts w:hint="eastAsia" w:ascii="Times New Roman" w:hAnsi="Times New Roman" w:eastAsia="微软雅黑" w:cs="Times New Roman"/>
          <w:bCs/>
          <w:color w:val="000000" w:themeColor="text1"/>
          <w:sz w:val="22"/>
          <w:lang w:val="en-US" w:eastAsia="zh-CN"/>
          <w14:textFill>
            <w14:solidFill>
              <w14:schemeClr w14:val="tx1"/>
            </w14:solidFill>
          </w14:textFill>
        </w:rPr>
        <w:t>.</w:t>
      </w:r>
    </w:p>
    <w:p w14:paraId="1589D3D3">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Cs/>
          <w:color w:val="000000" w:themeColor="text1"/>
          <w:szCs w:val="21"/>
          <w14:textFill>
            <w14:solidFill>
              <w14:schemeClr w14:val="tx1"/>
            </w14:solidFill>
          </w14:textFill>
        </w:rPr>
      </w:pPr>
      <w:r>
        <w:rPr>
          <w:rFonts w:hint="eastAsia" w:ascii="微软雅黑" w:hAnsi="微软雅黑" w:eastAsia="微软雅黑" w:cs="微软雅黑"/>
          <w:bCs/>
          <w:color w:val="000000" w:themeColor="text1"/>
          <w:szCs w:val="21"/>
          <w14:textFill>
            <w14:solidFill>
              <w14:schemeClr w14:val="tx1"/>
            </w14:solidFill>
          </w14:textFill>
        </w:rPr>
        <w:t>健康体检：一年一次</w:t>
      </w:r>
    </w:p>
    <w:p w14:paraId="639013CD">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hint="eastAsia" w:ascii="Times New Roman" w:hAnsi="Times New Roman" w:eastAsia="微软雅黑" w:cs="Times New Roman"/>
          <w:bCs/>
          <w:color w:val="000000" w:themeColor="text1"/>
          <w:sz w:val="22"/>
          <w:lang w:val="en-US" w:eastAsia="zh-CN"/>
          <w14:textFill>
            <w14:solidFill>
              <w14:schemeClr w14:val="tx1"/>
            </w14:solidFill>
          </w14:textFill>
        </w:rPr>
      </w:pPr>
      <w:r>
        <w:rPr>
          <w:rFonts w:ascii="Times New Roman" w:hAnsi="Times New Roman" w:eastAsia="微软雅黑" w:cs="Times New Roman"/>
          <w:bCs/>
          <w:color w:val="000000" w:themeColor="text1"/>
          <w:sz w:val="22"/>
          <w14:textFill>
            <w14:solidFill>
              <w14:schemeClr w14:val="tx1"/>
            </w14:solidFill>
          </w14:textFill>
        </w:rPr>
        <w:t>Annual Physical</w:t>
      </w:r>
      <w:r>
        <w:rPr>
          <w:rFonts w:hint="eastAsia" w:ascii="Times New Roman" w:hAnsi="Times New Roman" w:eastAsia="微软雅黑" w:cs="Times New Roman"/>
          <w:bCs/>
          <w:color w:val="000000" w:themeColor="text1"/>
          <w:sz w:val="22"/>
          <w:lang w:val="en-US" w:eastAsia="zh-CN"/>
          <w14:textFill>
            <w14:solidFill>
              <w14:schemeClr w14:val="tx1"/>
            </w14:solidFill>
          </w14:textFill>
        </w:rPr>
        <w:t>.</w:t>
      </w:r>
    </w:p>
    <w:p w14:paraId="29548A9F">
      <w:pPr>
        <w:keepNext w:val="0"/>
        <w:keepLines w:val="0"/>
        <w:pageBreakBefore w:val="0"/>
        <w:numPr>
          <w:ilvl w:val="0"/>
          <w:numId w:val="1"/>
        </w:numPr>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
          <w:bCs/>
          <w:szCs w:val="21"/>
        </w:rPr>
      </w:pPr>
      <w:r>
        <w:rPr>
          <w:rFonts w:hint="eastAsia" w:ascii="微软雅黑" w:hAnsi="微软雅黑" w:eastAsia="微软雅黑" w:cs="微软雅黑"/>
          <w:b/>
          <w:bCs/>
          <w:szCs w:val="21"/>
        </w:rPr>
        <w:t>员工激励(Employee Incentive Programs)：</w:t>
      </w:r>
    </w:p>
    <w:p w14:paraId="2B56C5DD">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szCs w:val="21"/>
        </w:rPr>
      </w:pPr>
      <w:r>
        <w:rPr>
          <w:rFonts w:hint="eastAsia" w:ascii="微软雅黑" w:hAnsi="微软雅黑" w:eastAsia="微软雅黑" w:cs="微软雅黑"/>
          <w:szCs w:val="21"/>
        </w:rPr>
        <w:t>骨干人员持股计划/股权激励</w:t>
      </w:r>
    </w:p>
    <w:p w14:paraId="3AF1696E">
      <w:pPr>
        <w:keepNext w:val="0"/>
        <w:keepLines w:val="0"/>
        <w:pageBreakBefore w:val="0"/>
        <w:kinsoku/>
        <w:wordWrap/>
        <w:overflowPunct/>
        <w:topLinePunct w:val="0"/>
        <w:autoSpaceDE/>
        <w:autoSpaceDN/>
        <w:bidi w:val="0"/>
        <w:adjustRightInd/>
        <w:snapToGrid/>
        <w:spacing w:line="360" w:lineRule="exact"/>
        <w:ind w:firstLine="440" w:firstLineChars="200"/>
        <w:textAlignment w:val="auto"/>
        <w:rPr>
          <w:rFonts w:hint="eastAsia" w:ascii="Times New Roman" w:hAnsi="Times New Roman" w:eastAsia="微软雅黑" w:cs="Times New Roman"/>
          <w:sz w:val="22"/>
          <w:lang w:val="en-US" w:eastAsia="zh-CN"/>
        </w:rPr>
      </w:pPr>
      <w:r>
        <w:rPr>
          <w:rFonts w:ascii="Times New Roman" w:hAnsi="Times New Roman" w:eastAsia="微软雅黑" w:cs="Times New Roman"/>
          <w:sz w:val="22"/>
        </w:rPr>
        <w:t>Key Personnel Shareholder Plan / Stock Incentives</w:t>
      </w:r>
      <w:r>
        <w:rPr>
          <w:rFonts w:hint="eastAsia" w:ascii="Times New Roman" w:hAnsi="Times New Roman" w:eastAsia="微软雅黑" w:cs="Times New Roman"/>
          <w:sz w:val="22"/>
          <w:lang w:val="en-US" w:eastAsia="zh-CN"/>
        </w:rPr>
        <w:t>.</w:t>
      </w:r>
    </w:p>
    <w:p w14:paraId="5A667900">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szCs w:val="21"/>
        </w:rPr>
      </w:pPr>
      <w:r>
        <w:rPr>
          <w:rFonts w:hint="eastAsia" w:ascii="微软雅黑" w:hAnsi="微软雅黑" w:eastAsia="微软雅黑" w:cs="微软雅黑"/>
          <w:szCs w:val="21"/>
        </w:rPr>
        <w:t>学历资助：员工进入紫金满三年有机会获得学历资助继续深造</w:t>
      </w:r>
    </w:p>
    <w:p w14:paraId="283CDF40">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Times New Roman" w:hAnsi="Times New Roman" w:eastAsia="微软雅黑" w:cs="Times New Roman"/>
          <w:sz w:val="22"/>
        </w:rPr>
      </w:pPr>
      <w:r>
        <w:rPr>
          <w:rFonts w:ascii="Times New Roman" w:hAnsi="Times New Roman" w:eastAsia="微软雅黑" w:cs="Times New Roman"/>
          <w:sz w:val="22"/>
        </w:rPr>
        <w:t>Education Support - Employees with over three years of service are eligible for education support.</w:t>
      </w:r>
    </w:p>
    <w:p w14:paraId="424D6375">
      <w:pPr>
        <w:keepNext w:val="0"/>
        <w:keepLines w:val="0"/>
        <w:pageBreakBefore w:val="0"/>
        <w:numPr>
          <w:ilvl w:val="0"/>
          <w:numId w:val="1"/>
        </w:numPr>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
          <w:bCs/>
          <w:szCs w:val="21"/>
        </w:rPr>
      </w:pPr>
      <w:r>
        <w:rPr>
          <w:rFonts w:hint="eastAsia" w:ascii="微软雅黑" w:hAnsi="微软雅黑" w:eastAsia="微软雅黑" w:cs="微软雅黑"/>
          <w:b/>
          <w:bCs/>
          <w:szCs w:val="21"/>
        </w:rPr>
        <w:t>休假报支(Vacation</w:t>
      </w:r>
      <w:r>
        <w:rPr>
          <w:rFonts w:ascii="微软雅黑" w:hAnsi="微软雅黑" w:eastAsia="微软雅黑" w:cs="微软雅黑"/>
          <w:b/>
          <w:bCs/>
          <w:szCs w:val="21"/>
        </w:rPr>
        <w:t xml:space="preserve"> and</w:t>
      </w:r>
      <w:r>
        <w:rPr>
          <w:rFonts w:hint="eastAsia" w:ascii="微软雅黑" w:hAnsi="微软雅黑" w:eastAsia="微软雅黑" w:cs="微软雅黑"/>
          <w:b/>
          <w:bCs/>
          <w:szCs w:val="21"/>
        </w:rPr>
        <w:t xml:space="preserve"> Reimbursement)：</w:t>
      </w:r>
    </w:p>
    <w:p w14:paraId="2DED44BD">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Cs/>
          <w:color w:val="000000" w:themeColor="text1"/>
          <w:szCs w:val="21"/>
          <w14:textFill>
            <w14:solidFill>
              <w14:schemeClr w14:val="tx1"/>
            </w14:solidFill>
          </w14:textFill>
        </w:rPr>
      </w:pPr>
      <w:r>
        <w:rPr>
          <w:rFonts w:hint="eastAsia" w:ascii="微软雅黑" w:hAnsi="微软雅黑" w:eastAsia="微软雅黑" w:cs="微软雅黑"/>
          <w:bCs/>
          <w:color w:val="000000" w:themeColor="text1"/>
          <w:szCs w:val="21"/>
          <w14:textFill>
            <w14:solidFill>
              <w14:schemeClr w14:val="tx1"/>
            </w14:solidFill>
          </w14:textFill>
        </w:rPr>
        <w:t>法定节假日、带薪年假</w:t>
      </w:r>
    </w:p>
    <w:p w14:paraId="0272DA36">
      <w:pPr>
        <w:keepNext w:val="0"/>
        <w:keepLines w:val="0"/>
        <w:pageBreakBefore w:val="0"/>
        <w:kinsoku/>
        <w:wordWrap/>
        <w:overflowPunct/>
        <w:topLinePunct w:val="0"/>
        <w:autoSpaceDE/>
        <w:autoSpaceDN/>
        <w:bidi w:val="0"/>
        <w:adjustRightInd/>
        <w:snapToGrid/>
        <w:spacing w:line="360" w:lineRule="exact"/>
        <w:ind w:firstLine="440" w:firstLineChars="200"/>
        <w:textAlignment w:val="auto"/>
        <w:rPr>
          <w:rFonts w:hint="eastAsia" w:ascii="Times New Roman" w:hAnsi="Times New Roman" w:eastAsia="微软雅黑" w:cs="Times New Roman"/>
          <w:sz w:val="22"/>
          <w:lang w:val="en-US" w:eastAsia="zh-CN"/>
        </w:rPr>
      </w:pPr>
      <w:r>
        <w:rPr>
          <w:rFonts w:ascii="Times New Roman" w:hAnsi="Times New Roman" w:eastAsia="微软雅黑" w:cs="Times New Roman"/>
          <w:bCs/>
          <w:color w:val="000000" w:themeColor="text1"/>
          <w:sz w:val="22"/>
          <w14:textFill>
            <w14:solidFill>
              <w14:schemeClr w14:val="tx1"/>
            </w14:solidFill>
          </w14:textFill>
        </w:rPr>
        <w:t>Statutory Holiday</w:t>
      </w:r>
      <w:r>
        <w:rPr>
          <w:rFonts w:hint="eastAsia" w:ascii="Times New Roman" w:hAnsi="Times New Roman" w:eastAsia="微软雅黑" w:cs="Times New Roman"/>
          <w:bCs/>
          <w:color w:val="000000" w:themeColor="text1"/>
          <w:sz w:val="22"/>
          <w:lang w:val="en-US" w:eastAsia="zh-CN"/>
          <w14:textFill>
            <w14:solidFill>
              <w14:schemeClr w14:val="tx1"/>
            </w14:solidFill>
          </w14:textFill>
        </w:rPr>
        <w:t xml:space="preserve">, </w:t>
      </w:r>
      <w:r>
        <w:rPr>
          <w:rFonts w:ascii="Times New Roman" w:hAnsi="Times New Roman" w:eastAsia="微软雅黑" w:cs="Times New Roman"/>
          <w:sz w:val="22"/>
        </w:rPr>
        <w:t>Paid Annual Leave</w:t>
      </w:r>
      <w:r>
        <w:rPr>
          <w:rFonts w:hint="eastAsia" w:ascii="Times New Roman" w:hAnsi="Times New Roman" w:eastAsia="微软雅黑" w:cs="Times New Roman"/>
          <w:sz w:val="22"/>
          <w:lang w:val="en-US" w:eastAsia="zh-CN"/>
        </w:rPr>
        <w:t>.</w:t>
      </w:r>
    </w:p>
    <w:p w14:paraId="0B29EB0A">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微软雅黑" w:hAnsi="微软雅黑" w:eastAsia="微软雅黑" w:cs="微软雅黑"/>
          <w:szCs w:val="21"/>
        </w:rPr>
      </w:pPr>
      <w:r>
        <w:rPr>
          <w:rFonts w:hint="eastAsia" w:ascii="微软雅黑" w:hAnsi="微软雅黑" w:eastAsia="微软雅黑" w:cs="微软雅黑"/>
          <w:szCs w:val="21"/>
        </w:rPr>
        <w:t>探亲往返路费报销（包含机票、高铁等）：国内每年</w:t>
      </w:r>
      <w:r>
        <w:rPr>
          <w:rFonts w:hint="eastAsia" w:ascii="微软雅黑" w:hAnsi="微软雅黑" w:eastAsia="微软雅黑" w:cs="微软雅黑"/>
          <w:szCs w:val="21"/>
          <w:lang w:val="en-US" w:eastAsia="zh-CN"/>
        </w:rPr>
        <w:t>4-</w:t>
      </w:r>
      <w:r>
        <w:rPr>
          <w:rFonts w:hint="eastAsia" w:ascii="微软雅黑" w:hAnsi="微软雅黑" w:eastAsia="微软雅黑" w:cs="微软雅黑"/>
          <w:szCs w:val="21"/>
        </w:rPr>
        <w:t>6次/人</w:t>
      </w:r>
      <w:r>
        <w:rPr>
          <w:rFonts w:hint="eastAsia" w:ascii="微软雅黑" w:hAnsi="微软雅黑" w:eastAsia="微软雅黑" w:cs="微软雅黑"/>
          <w:szCs w:val="21"/>
          <w:lang w:eastAsia="zh-CN"/>
        </w:rPr>
        <w:t>，</w:t>
      </w:r>
      <w:r>
        <w:rPr>
          <w:rFonts w:hint="eastAsia" w:ascii="微软雅黑" w:hAnsi="微软雅黑" w:eastAsia="微软雅黑" w:cs="微软雅黑"/>
          <w:szCs w:val="21"/>
        </w:rPr>
        <w:t>海外每年</w:t>
      </w: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4次/人，</w:t>
      </w:r>
      <w:r>
        <w:rPr>
          <w:rFonts w:hint="eastAsia" w:ascii="微软雅黑" w:hAnsi="微软雅黑" w:eastAsia="微软雅黑" w:cs="微软雅黑"/>
          <w:szCs w:val="21"/>
          <w:lang w:val="en-US" w:eastAsia="zh-CN"/>
        </w:rPr>
        <w:t>含</w:t>
      </w:r>
      <w:r>
        <w:rPr>
          <w:rFonts w:hint="eastAsia" w:ascii="微软雅黑" w:hAnsi="微软雅黑" w:eastAsia="微软雅黑" w:cs="微软雅黑"/>
          <w:szCs w:val="21"/>
        </w:rPr>
        <w:t>家属反探亲。</w:t>
      </w:r>
    </w:p>
    <w:p w14:paraId="622A928F">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Times New Roman" w:hAnsi="Times New Roman" w:eastAsia="微软雅黑" w:cs="Times New Roman"/>
          <w:sz w:val="22"/>
        </w:rPr>
      </w:pPr>
      <w:r>
        <w:rPr>
          <w:rFonts w:ascii="Times New Roman" w:hAnsi="Times New Roman" w:eastAsia="微软雅黑" w:cs="Times New Roman"/>
          <w:sz w:val="22"/>
        </w:rPr>
        <w:t xml:space="preserve">Reimbursement of round-trip travel expenses for family visits (including airfare, high-speed rail, etc.): </w:t>
      </w:r>
      <w:r>
        <w:rPr>
          <w:rFonts w:hint="eastAsia" w:ascii="Times New Roman" w:hAnsi="Times New Roman" w:eastAsia="微软雅黑" w:cs="Times New Roman"/>
          <w:sz w:val="22"/>
          <w:lang w:val="en-US" w:eastAsia="zh-CN"/>
        </w:rPr>
        <w:t>4-</w:t>
      </w:r>
      <w:r>
        <w:rPr>
          <w:rFonts w:hint="eastAsia" w:ascii="Times New Roman" w:hAnsi="Times New Roman" w:eastAsia="微软雅黑" w:cs="Times New Roman"/>
          <w:sz w:val="22"/>
        </w:rPr>
        <w:t>6</w:t>
      </w:r>
      <w:r>
        <w:rPr>
          <w:rFonts w:ascii="Times New Roman" w:hAnsi="Times New Roman" w:eastAsia="微软雅黑" w:cs="Times New Roman"/>
          <w:sz w:val="22"/>
        </w:rPr>
        <w:t xml:space="preserve"> times per person per year for employees in China</w:t>
      </w:r>
      <w:r>
        <w:rPr>
          <w:rFonts w:hint="eastAsia" w:ascii="Times New Roman" w:hAnsi="Times New Roman" w:eastAsia="微软雅黑" w:cs="Times New Roman"/>
          <w:sz w:val="22"/>
          <w:lang w:val="en-US" w:eastAsia="zh-CN"/>
        </w:rPr>
        <w:t>, 2-</w:t>
      </w:r>
      <w:r>
        <w:rPr>
          <w:rFonts w:hint="eastAsia" w:ascii="Times New Roman" w:hAnsi="Times New Roman" w:eastAsia="微软雅黑" w:cs="Times New Roman"/>
          <w:sz w:val="22"/>
        </w:rPr>
        <w:t>4</w:t>
      </w:r>
      <w:r>
        <w:rPr>
          <w:rFonts w:ascii="Times New Roman" w:hAnsi="Times New Roman" w:eastAsia="微软雅黑" w:cs="Times New Roman"/>
          <w:sz w:val="22"/>
        </w:rPr>
        <w:t xml:space="preserve"> times per person per year for employees on overseas assignments</w:t>
      </w:r>
      <w:r>
        <w:rPr>
          <w:rFonts w:hint="eastAsia" w:ascii="Times New Roman" w:hAnsi="Times New Roman" w:eastAsia="微软雅黑" w:cs="Times New Roman"/>
          <w:sz w:val="22"/>
          <w:lang w:val="en-US" w:eastAsia="zh-CN"/>
        </w:rPr>
        <w:t>, including</w:t>
      </w:r>
      <w:r>
        <w:rPr>
          <w:rFonts w:ascii="Times New Roman" w:hAnsi="Times New Roman" w:eastAsia="微软雅黑" w:cs="Times New Roman"/>
          <w:sz w:val="22"/>
        </w:rPr>
        <w:t xml:space="preserve"> reverse family visits.</w:t>
      </w:r>
    </w:p>
    <w:p w14:paraId="16456410">
      <w:pPr>
        <w:keepNext w:val="0"/>
        <w:keepLines w:val="0"/>
        <w:pageBreakBefore w:val="0"/>
        <w:numPr>
          <w:ilvl w:val="0"/>
          <w:numId w:val="1"/>
        </w:numPr>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
          <w:bCs/>
          <w:szCs w:val="21"/>
        </w:rPr>
      </w:pPr>
      <w:r>
        <w:rPr>
          <w:rFonts w:hint="eastAsia" w:ascii="微软雅黑" w:hAnsi="微软雅黑" w:eastAsia="微软雅黑" w:cs="微软雅黑"/>
          <w:b/>
          <w:bCs/>
          <w:szCs w:val="21"/>
        </w:rPr>
        <w:t>衣食住行(Bare Necessities of Life) ：</w:t>
      </w:r>
    </w:p>
    <w:p w14:paraId="7F1C887C">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Cs/>
          <w:color w:val="000000" w:themeColor="text1"/>
          <w:szCs w:val="21"/>
          <w14:textFill>
            <w14:solidFill>
              <w14:schemeClr w14:val="tx1"/>
            </w14:solidFill>
          </w14:textFill>
        </w:rPr>
      </w:pPr>
      <w:r>
        <w:rPr>
          <w:rFonts w:hint="eastAsia" w:ascii="微软雅黑" w:hAnsi="微软雅黑" w:eastAsia="微软雅黑" w:cs="微软雅黑"/>
          <w:bCs/>
          <w:color w:val="000000" w:themeColor="text1"/>
          <w:szCs w:val="21"/>
          <w14:textFill>
            <w14:solidFill>
              <w14:schemeClr w14:val="tx1"/>
            </w14:solidFill>
          </w14:textFill>
        </w:rPr>
        <w:t>伙食：对市场化食堂就餐给予相应补贴</w:t>
      </w:r>
    </w:p>
    <w:p w14:paraId="04ACF29D">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hint="eastAsia" w:ascii="Times New Roman" w:hAnsi="Times New Roman" w:eastAsia="微软雅黑" w:cs="Times New Roman"/>
          <w:sz w:val="22"/>
          <w:lang w:val="en-US" w:eastAsia="zh-CN"/>
        </w:rPr>
      </w:pPr>
      <w:r>
        <w:rPr>
          <w:rFonts w:ascii="Times New Roman" w:hAnsi="Times New Roman" w:eastAsia="微软雅黑" w:cs="Times New Roman"/>
          <w:sz w:val="22"/>
        </w:rPr>
        <w:t>Meal subsidies for dining at local eateries</w:t>
      </w:r>
      <w:r>
        <w:rPr>
          <w:rFonts w:hint="eastAsia" w:ascii="Times New Roman" w:hAnsi="Times New Roman" w:eastAsia="微软雅黑" w:cs="Times New Roman"/>
          <w:sz w:val="22"/>
          <w:lang w:val="en-US" w:eastAsia="zh-CN"/>
        </w:rPr>
        <w:t>.</w:t>
      </w:r>
    </w:p>
    <w:p w14:paraId="79E4245C">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微软雅黑" w:hAnsi="微软雅黑" w:eastAsia="微软雅黑" w:cs="微软雅黑"/>
          <w:szCs w:val="21"/>
        </w:rPr>
      </w:pPr>
      <w:r>
        <w:rPr>
          <w:rFonts w:hint="eastAsia" w:ascii="微软雅黑" w:hAnsi="微软雅黑" w:eastAsia="微软雅黑" w:cs="微软雅黑"/>
          <w:szCs w:val="21"/>
        </w:rPr>
        <w:t>住宿：矿山及冶炼项目提供免费住宿，非矿山及冶炼项目提供租房补贴</w:t>
      </w:r>
    </w:p>
    <w:p w14:paraId="4053C785">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Times New Roman" w:hAnsi="Times New Roman" w:eastAsia="微软雅黑" w:cs="Times New Roman"/>
          <w:sz w:val="22"/>
        </w:rPr>
      </w:pPr>
      <w:r>
        <w:rPr>
          <w:rFonts w:ascii="Times New Roman" w:hAnsi="Times New Roman" w:eastAsia="微软雅黑" w:cs="Times New Roman"/>
          <w:sz w:val="22"/>
        </w:rPr>
        <w:t>Free accommodation is provided for all employees (excluding local employees) at mine sites and smelting facilities, housing subsidies are provided for employees at all other working locations.</w:t>
      </w:r>
    </w:p>
    <w:p w14:paraId="691A1AF2">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微软雅黑" w:hAnsi="微软雅黑" w:eastAsia="微软雅黑" w:cs="微软雅黑"/>
          <w:szCs w:val="21"/>
        </w:rPr>
      </w:pPr>
      <w:r>
        <w:rPr>
          <w:rFonts w:hint="eastAsia" w:ascii="微软雅黑" w:hAnsi="微软雅黑" w:eastAsia="微软雅黑" w:cs="微软雅黑"/>
          <w:szCs w:val="21"/>
        </w:rPr>
        <w:t>制服/工服、通勤班车</w:t>
      </w:r>
    </w:p>
    <w:p w14:paraId="2988A9C1">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hint="eastAsia" w:ascii="Times New Roman" w:hAnsi="Times New Roman" w:eastAsia="微软雅黑" w:cs="Times New Roman"/>
          <w:sz w:val="22"/>
          <w:lang w:val="en-US" w:eastAsia="zh-CN"/>
        </w:rPr>
      </w:pPr>
      <w:r>
        <w:rPr>
          <w:rFonts w:ascii="Times New Roman" w:hAnsi="Times New Roman" w:eastAsia="微软雅黑" w:cs="Times New Roman"/>
          <w:sz w:val="22"/>
        </w:rPr>
        <w:t>Work Uniforms</w:t>
      </w:r>
      <w:r>
        <w:rPr>
          <w:rFonts w:hint="eastAsia" w:ascii="Times New Roman" w:hAnsi="Times New Roman" w:eastAsia="微软雅黑" w:cs="Times New Roman"/>
          <w:sz w:val="22"/>
        </w:rPr>
        <w:t xml:space="preserve">, </w:t>
      </w:r>
      <w:r>
        <w:rPr>
          <w:rFonts w:ascii="Times New Roman" w:hAnsi="Times New Roman" w:eastAsia="微软雅黑" w:cs="Times New Roman"/>
          <w:sz w:val="22"/>
        </w:rPr>
        <w:t>Commuter Bus</w:t>
      </w:r>
      <w:r>
        <w:rPr>
          <w:rFonts w:hint="eastAsia" w:ascii="Times New Roman" w:hAnsi="Times New Roman" w:eastAsia="微软雅黑" w:cs="Times New Roman"/>
          <w:sz w:val="22"/>
          <w:lang w:val="en-US" w:eastAsia="zh-CN"/>
        </w:rPr>
        <w:t>.</w:t>
      </w:r>
    </w:p>
    <w:p w14:paraId="7AE523E8">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微软雅黑" w:hAnsi="微软雅黑" w:eastAsia="微软雅黑" w:cs="微软雅黑"/>
          <w:szCs w:val="21"/>
        </w:rPr>
      </w:pPr>
      <w:r>
        <w:rPr>
          <w:rFonts w:hint="eastAsia" w:ascii="微软雅黑" w:hAnsi="微软雅黑" w:eastAsia="微软雅黑" w:cs="微软雅黑"/>
          <w:szCs w:val="21"/>
        </w:rPr>
        <w:t>生活福利设施：洗衣房、健身休闲室、图书馆</w:t>
      </w:r>
    </w:p>
    <w:p w14:paraId="439F7078">
      <w:pPr>
        <w:keepNext w:val="0"/>
        <w:keepLines w:val="0"/>
        <w:pageBreakBefore w:val="0"/>
        <w:kinsoku/>
        <w:wordWrap/>
        <w:overflowPunct/>
        <w:topLinePunct w:val="0"/>
        <w:autoSpaceDE/>
        <w:autoSpaceDN/>
        <w:bidi w:val="0"/>
        <w:adjustRightInd/>
        <w:snapToGrid/>
        <w:spacing w:line="360" w:lineRule="exact"/>
        <w:ind w:left="420" w:leftChars="200"/>
        <w:textAlignment w:val="auto"/>
        <w:rPr>
          <w:rFonts w:ascii="Times New Roman" w:hAnsi="Times New Roman" w:eastAsia="微软雅黑" w:cs="Times New Roman"/>
          <w:sz w:val="22"/>
        </w:rPr>
      </w:pPr>
      <w:r>
        <w:rPr>
          <w:rFonts w:ascii="Times New Roman" w:hAnsi="Times New Roman" w:eastAsia="微软雅黑" w:cs="Times New Roman"/>
          <w:sz w:val="22"/>
        </w:rPr>
        <w:t xml:space="preserve">Employee Amenities: </w:t>
      </w:r>
      <w:r>
        <w:rPr>
          <w:rFonts w:hint="eastAsia" w:ascii="Times New Roman" w:hAnsi="Times New Roman" w:eastAsia="微软雅黑" w:cs="Times New Roman"/>
          <w:sz w:val="22"/>
          <w:lang w:val="en-US" w:eastAsia="zh-CN"/>
        </w:rPr>
        <w:t>L</w:t>
      </w:r>
      <w:r>
        <w:rPr>
          <w:rFonts w:ascii="Times New Roman" w:hAnsi="Times New Roman" w:eastAsia="微软雅黑" w:cs="Times New Roman"/>
          <w:sz w:val="22"/>
        </w:rPr>
        <w:t xml:space="preserve">aundry facilities, fitness centers, libraries, etc. </w:t>
      </w:r>
    </w:p>
    <w:p w14:paraId="56AA88BB">
      <w:pPr>
        <w:keepNext w:val="0"/>
        <w:keepLines w:val="0"/>
        <w:pageBreakBefore w:val="0"/>
        <w:numPr>
          <w:ilvl w:val="0"/>
          <w:numId w:val="1"/>
        </w:numPr>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
          <w:bCs/>
          <w:szCs w:val="21"/>
        </w:rPr>
      </w:pPr>
      <w:r>
        <w:rPr>
          <w:rFonts w:hint="eastAsia" w:ascii="微软雅黑" w:hAnsi="微软雅黑" w:eastAsia="微软雅黑" w:cs="微软雅黑"/>
          <w:b/>
          <w:bCs/>
          <w:szCs w:val="21"/>
        </w:rPr>
        <w:t>更多福利(Other Benefits)：</w:t>
      </w:r>
    </w:p>
    <w:p w14:paraId="674C3F4E">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Cs/>
          <w:color w:val="000000" w:themeColor="text1"/>
          <w:szCs w:val="21"/>
          <w14:textFill>
            <w14:solidFill>
              <w14:schemeClr w14:val="tx1"/>
            </w14:solidFill>
          </w14:textFill>
        </w:rPr>
      </w:pPr>
      <w:r>
        <w:rPr>
          <w:rFonts w:hint="eastAsia" w:ascii="微软雅黑" w:hAnsi="微软雅黑" w:eastAsia="微软雅黑" w:cs="微软雅黑"/>
          <w:bCs/>
          <w:color w:val="000000" w:themeColor="text1"/>
          <w:szCs w:val="21"/>
          <w14:textFill>
            <w14:solidFill>
              <w14:schemeClr w14:val="tx1"/>
            </w14:solidFill>
          </w14:textFill>
        </w:rPr>
        <w:t>员工生日：礼金、礼品</w:t>
      </w:r>
    </w:p>
    <w:p w14:paraId="73257736">
      <w:pPr>
        <w:keepNext w:val="0"/>
        <w:keepLines w:val="0"/>
        <w:pageBreakBefore w:val="0"/>
        <w:kinsoku/>
        <w:wordWrap/>
        <w:overflowPunct/>
        <w:topLinePunct w:val="0"/>
        <w:autoSpaceDE/>
        <w:autoSpaceDN/>
        <w:bidi w:val="0"/>
        <w:adjustRightInd/>
        <w:snapToGrid/>
        <w:spacing w:line="360" w:lineRule="exact"/>
        <w:ind w:firstLine="440" w:firstLineChars="200"/>
        <w:textAlignment w:val="auto"/>
        <w:rPr>
          <w:rFonts w:hint="eastAsia" w:ascii="Times New Roman" w:hAnsi="Times New Roman" w:eastAsia="微软雅黑" w:cs="Times New Roman"/>
          <w:sz w:val="22"/>
          <w:lang w:val="en-US" w:eastAsia="zh-CN"/>
        </w:rPr>
      </w:pPr>
      <w:r>
        <w:rPr>
          <w:rFonts w:ascii="Times New Roman" w:hAnsi="Times New Roman" w:eastAsia="微软雅黑" w:cs="Times New Roman"/>
          <w:bCs/>
          <w:color w:val="000000" w:themeColor="text1"/>
          <w:sz w:val="22"/>
          <w14:textFill>
            <w14:solidFill>
              <w14:schemeClr w14:val="tx1"/>
            </w14:solidFill>
          </w14:textFill>
        </w:rPr>
        <w:t>Employee Birthday Bonus/Gifts</w:t>
      </w:r>
      <w:r>
        <w:rPr>
          <w:rFonts w:hint="eastAsia" w:ascii="Times New Roman" w:hAnsi="Times New Roman" w:eastAsia="微软雅黑" w:cs="Times New Roman"/>
          <w:bCs/>
          <w:color w:val="000000" w:themeColor="text1"/>
          <w:sz w:val="22"/>
          <w:lang w:val="en-US" w:eastAsia="zh-CN"/>
          <w14:textFill>
            <w14:solidFill>
              <w14:schemeClr w14:val="tx1"/>
            </w14:solidFill>
          </w14:textFill>
        </w:rPr>
        <w:t>.</w:t>
      </w:r>
    </w:p>
    <w:p w14:paraId="7F5B57B0">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Cs/>
          <w:color w:val="000000" w:themeColor="text1"/>
          <w:szCs w:val="21"/>
          <w14:textFill>
            <w14:solidFill>
              <w14:schemeClr w14:val="tx1"/>
            </w14:solidFill>
          </w14:textFill>
        </w:rPr>
      </w:pPr>
      <w:r>
        <w:rPr>
          <w:rFonts w:hint="eastAsia" w:ascii="微软雅黑" w:hAnsi="微软雅黑" w:eastAsia="微软雅黑" w:cs="微软雅黑"/>
          <w:bCs/>
          <w:color w:val="000000" w:themeColor="text1"/>
          <w:szCs w:val="21"/>
          <w14:textFill>
            <w14:solidFill>
              <w14:schemeClr w14:val="tx1"/>
            </w14:solidFill>
          </w14:textFill>
        </w:rPr>
        <w:t>新婚贺礼、交通、通讯补贴、退休贺礼</w:t>
      </w:r>
    </w:p>
    <w:p w14:paraId="6E3FEB8D">
      <w:pPr>
        <w:keepNext w:val="0"/>
        <w:keepLines w:val="0"/>
        <w:pageBreakBefore w:val="0"/>
        <w:kinsoku/>
        <w:wordWrap/>
        <w:overflowPunct/>
        <w:topLinePunct w:val="0"/>
        <w:autoSpaceDE/>
        <w:autoSpaceDN/>
        <w:bidi w:val="0"/>
        <w:adjustRightInd/>
        <w:snapToGrid/>
        <w:spacing w:line="360" w:lineRule="exact"/>
        <w:ind w:firstLine="440" w:firstLineChars="200"/>
        <w:textAlignment w:val="auto"/>
        <w:rPr>
          <w:rFonts w:hint="eastAsia" w:ascii="Times New Roman" w:hAnsi="Times New Roman" w:eastAsia="微软雅黑" w:cs="Times New Roman"/>
          <w:bCs/>
          <w:color w:val="000000" w:themeColor="text1"/>
          <w:sz w:val="22"/>
          <w:lang w:val="en-US" w:eastAsia="zh-CN"/>
          <w14:textFill>
            <w14:solidFill>
              <w14:schemeClr w14:val="tx1"/>
            </w14:solidFill>
          </w14:textFill>
        </w:rPr>
      </w:pPr>
      <w:r>
        <w:rPr>
          <w:rFonts w:ascii="Times New Roman" w:hAnsi="Times New Roman" w:eastAsia="微软雅黑" w:cs="Times New Roman"/>
          <w:sz w:val="22"/>
        </w:rPr>
        <w:t>Wedding Gift</w:t>
      </w:r>
      <w:r>
        <w:rPr>
          <w:rFonts w:hint="eastAsia" w:ascii="Times New Roman" w:hAnsi="Times New Roman" w:eastAsia="微软雅黑" w:cs="Times New Roman"/>
          <w:sz w:val="22"/>
        </w:rPr>
        <w:t xml:space="preserve">, </w:t>
      </w:r>
      <w:r>
        <w:rPr>
          <w:rFonts w:ascii="Times New Roman" w:hAnsi="Times New Roman" w:eastAsia="微软雅黑" w:cs="Times New Roman"/>
          <w:bCs/>
          <w:color w:val="000000" w:themeColor="text1"/>
          <w:sz w:val="22"/>
          <w14:textFill>
            <w14:solidFill>
              <w14:schemeClr w14:val="tx1"/>
            </w14:solidFill>
          </w14:textFill>
        </w:rPr>
        <w:t>Transportation and Communication Subsidies</w:t>
      </w:r>
      <w:r>
        <w:rPr>
          <w:rFonts w:hint="eastAsia" w:ascii="Times New Roman" w:hAnsi="Times New Roman" w:eastAsia="微软雅黑" w:cs="Times New Roman"/>
          <w:bCs/>
          <w:color w:val="000000" w:themeColor="text1"/>
          <w:sz w:val="22"/>
          <w14:textFill>
            <w14:solidFill>
              <w14:schemeClr w14:val="tx1"/>
            </w14:solidFill>
          </w14:textFill>
        </w:rPr>
        <w:t xml:space="preserve">, </w:t>
      </w:r>
      <w:r>
        <w:rPr>
          <w:rFonts w:ascii="Times New Roman" w:hAnsi="Times New Roman" w:eastAsia="微软雅黑" w:cs="Times New Roman"/>
          <w:bCs/>
          <w:color w:val="000000" w:themeColor="text1"/>
          <w:sz w:val="22"/>
          <w14:textFill>
            <w14:solidFill>
              <w14:schemeClr w14:val="tx1"/>
            </w14:solidFill>
          </w14:textFill>
        </w:rPr>
        <w:t>Retirement Gift</w:t>
      </w:r>
      <w:r>
        <w:rPr>
          <w:rFonts w:hint="eastAsia" w:ascii="Times New Roman" w:hAnsi="Times New Roman" w:eastAsia="微软雅黑" w:cs="Times New Roman"/>
          <w:bCs/>
          <w:color w:val="000000" w:themeColor="text1"/>
          <w:sz w:val="22"/>
          <w:lang w:val="en-US" w:eastAsia="zh-CN"/>
          <w14:textFill>
            <w14:solidFill>
              <w14:schemeClr w14:val="tx1"/>
            </w14:solidFill>
          </w14:textFill>
        </w:rPr>
        <w:t>.</w:t>
      </w:r>
    </w:p>
    <w:p w14:paraId="253C80BA">
      <w:pPr>
        <w:keepNext w:val="0"/>
        <w:keepLines w:val="0"/>
        <w:pageBreakBefore w:val="0"/>
        <w:kinsoku/>
        <w:wordWrap/>
        <w:overflowPunct/>
        <w:topLinePunct w:val="0"/>
        <w:autoSpaceDE/>
        <w:autoSpaceDN/>
        <w:bidi w:val="0"/>
        <w:adjustRightInd/>
        <w:snapToGrid/>
        <w:spacing w:line="360" w:lineRule="exact"/>
        <w:textAlignment w:val="auto"/>
        <w:rPr>
          <w:rFonts w:ascii="Times New Roman" w:hAnsi="Times New Roman" w:eastAsia="微软雅黑" w:cs="Times New Roman"/>
          <w:bCs/>
          <w:color w:val="000000" w:themeColor="text1"/>
          <w:sz w:val="22"/>
          <w14:textFill>
            <w14:solidFill>
              <w14:schemeClr w14:val="tx1"/>
            </w14:solidFill>
          </w14:textFill>
        </w:rPr>
      </w:pPr>
    </w:p>
    <w:p w14:paraId="1D2326D4">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ascii="微软雅黑" w:hAnsi="微软雅黑" w:eastAsia="微软雅黑" w:cs="微软雅黑"/>
          <w:b/>
          <w:color w:val="FF0000"/>
          <w:szCs w:val="21"/>
        </w:rPr>
      </w:pPr>
      <w:r>
        <w:rPr>
          <w:rFonts w:hint="eastAsia" w:ascii="微软雅黑" w:hAnsi="微软雅黑" w:eastAsia="微软雅黑" w:cs="微软雅黑"/>
          <w:b/>
          <w:color w:val="FF0000"/>
          <w:szCs w:val="21"/>
        </w:rPr>
        <w:t>具体福利根据每个企业不同，按实际情况确定。</w:t>
      </w:r>
    </w:p>
    <w:p w14:paraId="689562E3">
      <w:pPr>
        <w:keepNext w:val="0"/>
        <w:keepLines w:val="0"/>
        <w:pageBreakBefore w:val="0"/>
        <w:kinsoku/>
        <w:wordWrap/>
        <w:overflowPunct/>
        <w:topLinePunct w:val="0"/>
        <w:autoSpaceDE/>
        <w:autoSpaceDN/>
        <w:bidi w:val="0"/>
        <w:adjustRightInd/>
        <w:snapToGrid/>
        <w:spacing w:line="360" w:lineRule="exact"/>
        <w:ind w:firstLine="440" w:firstLineChars="200"/>
        <w:textAlignment w:val="auto"/>
        <w:rPr>
          <w:rFonts w:ascii="Times New Roman" w:hAnsi="Times New Roman" w:eastAsia="微软雅黑" w:cs="Times New Roman"/>
          <w:b/>
          <w:color w:val="FF0000"/>
          <w:sz w:val="22"/>
        </w:rPr>
      </w:pPr>
      <w:r>
        <w:rPr>
          <w:rFonts w:ascii="Times New Roman" w:hAnsi="Times New Roman" w:eastAsia="微软雅黑" w:cs="Times New Roman"/>
          <w:b/>
          <w:color w:val="FF0000"/>
          <w:sz w:val="22"/>
        </w:rPr>
        <w:t>Specific benefits are determined on a company-by-company basis.</w:t>
      </w:r>
    </w:p>
    <w:bookmarkEnd w:id="0"/>
    <w:p w14:paraId="69A4B054">
      <w:pPr>
        <w:rPr>
          <w:rFonts w:hint="eastAsia" w:ascii="微软雅黑" w:hAnsi="微软雅黑" w:eastAsia="微软雅黑" w:cs="微软雅黑"/>
          <w:b/>
          <w:sz w:val="28"/>
          <w:szCs w:val="28"/>
        </w:rPr>
      </w:pPr>
      <w:r>
        <w:rPr>
          <w:rFonts w:hint="eastAsia" w:ascii="微软雅黑" w:hAnsi="微软雅黑" w:eastAsia="微软雅黑" w:cs="微软雅黑"/>
          <w:b/>
          <w:sz w:val="28"/>
          <w:szCs w:val="28"/>
        </w:rPr>
        <w:br w:type="page"/>
      </w:r>
    </w:p>
    <w:p w14:paraId="7854B05D">
      <w:pPr>
        <w:keepNext w:val="0"/>
        <w:keepLines w:val="0"/>
        <w:pageBreakBefore w:val="0"/>
        <w:kinsoku/>
        <w:wordWrap/>
        <w:overflowPunct/>
        <w:topLinePunct w:val="0"/>
        <w:autoSpaceDE/>
        <w:autoSpaceDN/>
        <w:bidi w:val="0"/>
        <w:adjustRightInd/>
        <w:snapToGrid/>
        <w:spacing w:beforeAutospacing="0" w:afterAutospacing="0" w:line="360" w:lineRule="exact"/>
        <w:textAlignment w:val="auto"/>
        <w:rPr>
          <w:rFonts w:ascii="微软雅黑" w:hAnsi="微软雅黑" w:eastAsia="微软雅黑" w:cs="微软雅黑"/>
          <w:b/>
          <w:sz w:val="28"/>
          <w:szCs w:val="28"/>
        </w:rPr>
      </w:pPr>
      <w:r>
        <w:rPr>
          <w:rFonts w:hint="eastAsia" w:ascii="微软雅黑" w:hAnsi="微软雅黑" w:eastAsia="微软雅黑" w:cs="微软雅黑"/>
          <w:b/>
          <w:sz w:val="28"/>
          <w:szCs w:val="28"/>
        </w:rPr>
        <w:t>四、校招流程 Campus Recruitment Process</w:t>
      </w:r>
    </w:p>
    <w:p w14:paraId="63FEC8E8">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textAlignment w:val="auto"/>
        <w:outlineLvl w:val="0"/>
        <w:rPr>
          <w:rFonts w:ascii="微软雅黑" w:hAnsi="微软雅黑" w:eastAsia="微软雅黑" w:cs="微软雅黑"/>
          <w:bCs/>
          <w:color w:val="313131"/>
          <w:sz w:val="21"/>
          <w:szCs w:val="21"/>
        </w:rPr>
      </w:pPr>
      <w:r>
        <w:rPr>
          <w:rFonts w:hint="eastAsia" w:ascii="微软雅黑" w:hAnsi="微软雅黑" w:eastAsia="微软雅黑" w:cs="微软雅黑"/>
          <w:bCs/>
          <w:color w:val="313131"/>
          <w:sz w:val="21"/>
          <w:szCs w:val="21"/>
        </w:rPr>
        <w:t>网申→现场/空中宣讲→简历筛选→AI面试及人才测评→面试→录用签约</w:t>
      </w:r>
    </w:p>
    <w:p w14:paraId="406E667D">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textAlignment w:val="auto"/>
        <w:outlineLvl w:val="0"/>
        <w:rPr>
          <w:rFonts w:ascii="Times New Roman" w:hAnsi="Times New Roman" w:eastAsia="微软雅黑" w:cs="Times New Roman"/>
          <w:bCs/>
          <w:color w:val="313131"/>
          <w:sz w:val="22"/>
          <w:szCs w:val="22"/>
        </w:rPr>
      </w:pPr>
      <w:r>
        <w:rPr>
          <w:rFonts w:ascii="Times New Roman" w:hAnsi="Times New Roman" w:eastAsia="微软雅黑" w:cs="Times New Roman"/>
          <w:bCs/>
          <w:color w:val="313131"/>
          <w:sz w:val="22"/>
          <w:szCs w:val="22"/>
        </w:rPr>
        <w:t xml:space="preserve">Online application → On-site/Online presentations → Preliminary CV screening →  AI </w:t>
      </w:r>
      <w:r>
        <w:rPr>
          <w:rFonts w:hint="eastAsia" w:ascii="Times New Roman" w:hAnsi="Times New Roman" w:eastAsia="微软雅黑" w:cs="Times New Roman"/>
          <w:bCs/>
          <w:color w:val="313131"/>
          <w:sz w:val="22"/>
          <w:szCs w:val="22"/>
        </w:rPr>
        <w:t xml:space="preserve">interview &amp; Talent assessment </w:t>
      </w:r>
      <w:r>
        <w:rPr>
          <w:rFonts w:ascii="Times New Roman" w:hAnsi="Times New Roman" w:eastAsia="微软雅黑" w:cs="Times New Roman"/>
          <w:bCs/>
          <w:color w:val="313131"/>
          <w:sz w:val="22"/>
          <w:szCs w:val="22"/>
        </w:rPr>
        <w:t xml:space="preserve">→ </w:t>
      </w:r>
      <w:r>
        <w:rPr>
          <w:rFonts w:hint="eastAsia" w:ascii="Times New Roman" w:hAnsi="Times New Roman" w:eastAsia="微软雅黑" w:cs="Times New Roman"/>
          <w:bCs/>
          <w:color w:val="313131"/>
          <w:sz w:val="22"/>
          <w:szCs w:val="22"/>
        </w:rPr>
        <w:t>I</w:t>
      </w:r>
      <w:r>
        <w:rPr>
          <w:rFonts w:ascii="Times New Roman" w:hAnsi="Times New Roman" w:eastAsia="微软雅黑" w:cs="Times New Roman"/>
          <w:bCs/>
          <w:color w:val="313131"/>
          <w:sz w:val="22"/>
          <w:szCs w:val="22"/>
        </w:rPr>
        <w:t>nterview→ Offer</w:t>
      </w:r>
    </w:p>
    <w:p w14:paraId="1C6C364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textAlignment w:val="auto"/>
        <w:outlineLvl w:val="0"/>
        <w:rPr>
          <w:rFonts w:ascii="Times New Roman" w:hAnsi="Times New Roman" w:eastAsia="微软雅黑" w:cs="Times New Roman"/>
          <w:bCs/>
          <w:color w:val="313131"/>
          <w:sz w:val="22"/>
          <w:szCs w:val="22"/>
        </w:rPr>
      </w:pPr>
    </w:p>
    <w:p w14:paraId="665EAD10">
      <w:pPr>
        <w:keepNext w:val="0"/>
        <w:keepLines w:val="0"/>
        <w:pageBreakBefore w:val="0"/>
        <w:kinsoku/>
        <w:wordWrap/>
        <w:overflowPunct/>
        <w:topLinePunct w:val="0"/>
        <w:autoSpaceDE/>
        <w:autoSpaceDN/>
        <w:bidi w:val="0"/>
        <w:adjustRightInd/>
        <w:snapToGrid/>
        <w:spacing w:line="360" w:lineRule="exact"/>
        <w:textAlignment w:val="auto"/>
        <w:rPr>
          <w:rFonts w:ascii="微软雅黑" w:hAnsi="微软雅黑" w:eastAsia="微软雅黑" w:cs="微软雅黑"/>
          <w:b/>
          <w:sz w:val="28"/>
          <w:szCs w:val="28"/>
        </w:rPr>
      </w:pPr>
      <w:r>
        <w:rPr>
          <w:rFonts w:hint="eastAsia" w:ascii="微软雅黑" w:hAnsi="微软雅黑" w:eastAsia="微软雅黑" w:cs="微软雅黑"/>
          <w:b/>
          <w:sz w:val="28"/>
          <w:szCs w:val="28"/>
        </w:rPr>
        <w:t>五、投递方式Application Methods</w:t>
      </w:r>
    </w:p>
    <w:p w14:paraId="59222EF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20" w:firstLineChars="200"/>
        <w:textAlignment w:val="auto"/>
        <w:rPr>
          <w:rFonts w:ascii="微软雅黑" w:hAnsi="微软雅黑" w:eastAsia="微软雅黑" w:cs="微软雅黑"/>
          <w:color w:val="313131"/>
          <w:sz w:val="21"/>
          <w:szCs w:val="21"/>
        </w:rPr>
      </w:pPr>
      <w:r>
        <w:rPr>
          <w:rFonts w:hint="eastAsia" w:ascii="微软雅黑" w:hAnsi="微软雅黑" w:eastAsia="微软雅黑" w:cs="微软雅黑"/>
          <w:color w:val="313131"/>
          <w:sz w:val="21"/>
          <w:szCs w:val="21"/>
        </w:rPr>
        <w:t>1. PC端：join.zjky.cn</w:t>
      </w:r>
    </w:p>
    <w:p w14:paraId="0F7129C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20" w:firstLineChars="200"/>
        <w:textAlignment w:val="auto"/>
        <w:rPr>
          <w:rFonts w:ascii="Times New Roman" w:hAnsi="Times New Roman" w:eastAsia="微软雅黑" w:cs="Times New Roman"/>
          <w:color w:val="313131"/>
          <w:sz w:val="22"/>
          <w:szCs w:val="22"/>
          <w:lang w:val="en-GB"/>
        </w:rPr>
      </w:pPr>
      <w:r>
        <w:rPr>
          <w:rFonts w:hint="eastAsia" w:ascii="微软雅黑" w:hAnsi="微软雅黑" w:eastAsia="微软雅黑" w:cs="微软雅黑"/>
          <w:color w:val="313131"/>
          <w:sz w:val="21"/>
          <w:szCs w:val="21"/>
        </w:rPr>
        <w:t>2. 移动端：微信公众号【紫金矿业招聘中心】-校园招聘或扫描二维码网申</w:t>
      </w:r>
    </w:p>
    <w:p w14:paraId="035D766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40" w:firstLineChars="200"/>
        <w:textAlignment w:val="auto"/>
        <w:rPr>
          <w:rFonts w:ascii="Times New Roman" w:hAnsi="Times New Roman" w:eastAsia="微软雅黑" w:cs="Times New Roman"/>
          <w:color w:val="313131"/>
          <w:sz w:val="22"/>
          <w:szCs w:val="22"/>
          <w:lang w:val="en-GB"/>
        </w:rPr>
      </w:pPr>
      <w:r>
        <w:rPr>
          <w:rFonts w:ascii="Times New Roman" w:hAnsi="Times New Roman" w:eastAsia="微软雅黑" w:cs="Times New Roman"/>
          <w:color w:val="313131"/>
          <w:sz w:val="22"/>
          <w:szCs w:val="22"/>
          <w:lang w:val="en-GB"/>
        </w:rPr>
        <w:t>1</w:t>
      </w:r>
      <w:r>
        <w:rPr>
          <w:rFonts w:ascii="Times New Roman" w:hAnsi="Times New Roman" w:eastAsia="微软雅黑" w:cs="Times New Roman"/>
          <w:color w:val="313131"/>
          <w:sz w:val="22"/>
          <w:szCs w:val="22"/>
        </w:rPr>
        <w:t xml:space="preserve">. </w:t>
      </w:r>
      <w:r>
        <w:rPr>
          <w:rFonts w:ascii="Times New Roman" w:hAnsi="Times New Roman" w:eastAsia="微软雅黑" w:cs="Times New Roman"/>
          <w:color w:val="313131"/>
          <w:sz w:val="22"/>
          <w:szCs w:val="22"/>
          <w:lang w:val="en-GB"/>
        </w:rPr>
        <w:t>PC</w:t>
      </w:r>
      <w:r>
        <w:rPr>
          <w:rFonts w:ascii="Times New Roman" w:hAnsi="Times New Roman" w:eastAsia="微软雅黑" w:cs="Times New Roman"/>
          <w:color w:val="313131"/>
          <w:sz w:val="22"/>
          <w:szCs w:val="22"/>
        </w:rPr>
        <w:t>: join.zjky.cn</w:t>
      </w:r>
    </w:p>
    <w:p w14:paraId="33948B4A">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40" w:firstLineChars="200"/>
        <w:textAlignment w:val="auto"/>
        <w:rPr>
          <w:rFonts w:ascii="Times New Roman" w:hAnsi="Times New Roman" w:eastAsia="微软雅黑" w:cs="Times New Roman"/>
          <w:color w:val="313131"/>
          <w:sz w:val="22"/>
          <w:szCs w:val="22"/>
        </w:rPr>
      </w:pPr>
      <w:r>
        <w:rPr>
          <w:rFonts w:ascii="Times New Roman" w:hAnsi="Times New Roman" w:eastAsia="微软雅黑" w:cs="Times New Roman"/>
          <w:color w:val="313131"/>
          <w:sz w:val="22"/>
          <w:szCs w:val="22"/>
          <w:lang w:val="en-GB"/>
        </w:rPr>
        <w:t>2. Mobile: Official WeChat account</w:t>
      </w:r>
      <w:r>
        <w:rPr>
          <w:rFonts w:hint="eastAsia" w:ascii="Times New Roman" w:hAnsi="Times New Roman" w:eastAsia="微软雅黑" w:cs="Times New Roman"/>
          <w:color w:val="313131"/>
          <w:sz w:val="22"/>
          <w:szCs w:val="22"/>
        </w:rPr>
        <w:t xml:space="preserve"> [</w:t>
      </w:r>
      <w:r>
        <w:rPr>
          <w:rFonts w:ascii="Times New Roman" w:hAnsi="Times New Roman" w:eastAsia="微软雅黑" w:cs="Times New Roman"/>
          <w:color w:val="313131"/>
          <w:sz w:val="22"/>
          <w:szCs w:val="22"/>
        </w:rPr>
        <w:t>紫金矿业招聘中心</w:t>
      </w:r>
      <w:r>
        <w:rPr>
          <w:rFonts w:hint="eastAsia" w:ascii="Times New Roman" w:hAnsi="Times New Roman" w:eastAsia="微软雅黑" w:cs="Times New Roman"/>
          <w:color w:val="313131"/>
          <w:sz w:val="22"/>
          <w:szCs w:val="22"/>
        </w:rPr>
        <w:t xml:space="preserve">] </w:t>
      </w:r>
      <w:r>
        <w:rPr>
          <w:rFonts w:ascii="Times New Roman" w:hAnsi="Times New Roman" w:eastAsia="微软雅黑" w:cs="Times New Roman"/>
          <w:color w:val="313131"/>
          <w:sz w:val="22"/>
          <w:szCs w:val="22"/>
        </w:rPr>
        <w:t>-校园招聘or scan the QR code to apply</w:t>
      </w:r>
    </w:p>
    <w:p w14:paraId="3D19CE95">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textAlignment w:val="auto"/>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lang w:eastAsia="zh-CN"/>
        </w:rPr>
        <w:drawing>
          <wp:anchor distT="0" distB="0" distL="114300" distR="114300" simplePos="0" relativeHeight="251661312" behindDoc="0" locked="0" layoutInCell="1" allowOverlap="1">
            <wp:simplePos x="0" y="0"/>
            <wp:positionH relativeFrom="column">
              <wp:posOffset>2519680</wp:posOffset>
            </wp:positionH>
            <wp:positionV relativeFrom="paragraph">
              <wp:posOffset>127635</wp:posOffset>
            </wp:positionV>
            <wp:extent cx="1080135" cy="1080135"/>
            <wp:effectExtent l="0" t="0" r="1905" b="1905"/>
            <wp:wrapTopAndBottom/>
            <wp:docPr id="3" name="图片 3" descr="fbcfc35109a9ffd2b51a2f2665681b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bcfc35109a9ffd2b51a2f2665681bf2"/>
                    <pic:cNvPicPr>
                      <a:picLocks noChangeAspect="1"/>
                    </pic:cNvPicPr>
                  </pic:nvPicPr>
                  <pic:blipFill>
                    <a:blip r:embed="rId5"/>
                    <a:stretch>
                      <a:fillRect/>
                    </a:stretch>
                  </pic:blipFill>
                  <pic:spPr>
                    <a:xfrm>
                      <a:off x="0" y="0"/>
                      <a:ext cx="1080135" cy="1080135"/>
                    </a:xfrm>
                    <a:prstGeom prst="rect">
                      <a:avLst/>
                    </a:prstGeom>
                  </pic:spPr>
                </pic:pic>
              </a:graphicData>
            </a:graphic>
          </wp:anchor>
        </w:drawing>
      </w:r>
      <w:r>
        <w:rPr>
          <w:rStyle w:val="9"/>
          <w:rFonts w:hint="eastAsia" w:ascii="微软雅黑" w:hAnsi="微软雅黑" w:eastAsia="微软雅黑"/>
          <w:b w:val="0"/>
          <w:bCs w:val="0"/>
          <w:color w:val="313131"/>
          <w:sz w:val="21"/>
          <w:szCs w:val="21"/>
        </w:rPr>
        <w:t xml:space="preserve">   </w:t>
      </w:r>
    </w:p>
    <w:p w14:paraId="22170731">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textAlignment w:val="auto"/>
        <w:rPr>
          <w:rFonts w:ascii="微软雅黑" w:hAnsi="微软雅黑" w:eastAsia="微软雅黑" w:cs="微软雅黑"/>
          <w:b/>
          <w:bCs/>
          <w:sz w:val="28"/>
          <w:szCs w:val="28"/>
        </w:rPr>
      </w:pPr>
      <w:r>
        <w:rPr>
          <w:rFonts w:hint="eastAsia" w:ascii="微软雅黑" w:hAnsi="微软雅黑" w:eastAsia="微软雅黑" w:cs="微软雅黑"/>
          <w:b/>
          <w:sz w:val="28"/>
          <w:szCs w:val="28"/>
        </w:rPr>
        <w:t xml:space="preserve">六、联系方式 </w:t>
      </w:r>
      <w:r>
        <w:rPr>
          <w:rFonts w:hint="eastAsia" w:ascii="微软雅黑" w:hAnsi="微软雅黑" w:eastAsia="微软雅黑" w:cs="微软雅黑"/>
          <w:b/>
          <w:bCs/>
          <w:sz w:val="28"/>
          <w:szCs w:val="28"/>
        </w:rPr>
        <w:t>Contact Info:</w:t>
      </w:r>
    </w:p>
    <w:p w14:paraId="687BAD34">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20" w:firstLineChars="200"/>
        <w:textAlignment w:val="auto"/>
        <w:rPr>
          <w:rFonts w:ascii="微软雅黑" w:hAnsi="微软雅黑" w:eastAsia="微软雅黑" w:cs="微软雅黑"/>
          <w:sz w:val="21"/>
          <w:szCs w:val="21"/>
        </w:rPr>
      </w:pPr>
      <w:r>
        <w:rPr>
          <w:rFonts w:hint="eastAsia" w:ascii="微软雅黑" w:hAnsi="微软雅黑" w:eastAsia="微软雅黑" w:cs="微软雅黑"/>
          <w:color w:val="313131"/>
          <w:sz w:val="21"/>
          <w:szCs w:val="21"/>
        </w:rPr>
        <w:t>1.</w:t>
      </w:r>
      <w:r>
        <w:rPr>
          <w:rFonts w:hint="eastAsia" w:ascii="微软雅黑" w:hAnsi="微软雅黑" w:eastAsia="微软雅黑" w:cs="微软雅黑"/>
          <w:sz w:val="21"/>
          <w:szCs w:val="21"/>
        </w:rPr>
        <w:t xml:space="preserve"> 微信公众号：紫金矿业招聘中心</w:t>
      </w:r>
    </w:p>
    <w:p w14:paraId="6BB08BE4">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20" w:firstLineChars="200"/>
        <w:textAlignment w:val="auto"/>
        <w:rPr>
          <w:rFonts w:ascii="微软雅黑" w:hAnsi="微软雅黑" w:eastAsia="微软雅黑" w:cs="微软雅黑"/>
          <w:sz w:val="21"/>
          <w:szCs w:val="21"/>
        </w:rPr>
      </w:pPr>
      <w:r>
        <w:rPr>
          <w:rFonts w:hint="eastAsia" w:ascii="微软雅黑" w:hAnsi="微软雅黑" w:eastAsia="微软雅黑" w:cs="微软雅黑"/>
          <w:sz w:val="21"/>
          <w:szCs w:val="21"/>
        </w:rPr>
        <w:t>2. 小红书：紫金矿业招聘（首页加入</w:t>
      </w:r>
      <w:r>
        <w:rPr>
          <w:rFonts w:hint="eastAsia" w:ascii="微软雅黑" w:hAnsi="微软雅黑" w:eastAsia="微软雅黑" w:cs="微软雅黑"/>
          <w:sz w:val="21"/>
          <w:szCs w:val="21"/>
          <w:lang w:val="en-US" w:eastAsia="zh-CN"/>
        </w:rPr>
        <w:t>校招交流群</w:t>
      </w:r>
      <w:r>
        <w:rPr>
          <w:rFonts w:hint="eastAsia" w:ascii="微软雅黑" w:hAnsi="微软雅黑" w:eastAsia="微软雅黑" w:cs="微软雅黑"/>
          <w:sz w:val="21"/>
          <w:szCs w:val="21"/>
        </w:rPr>
        <w:t>）</w:t>
      </w:r>
    </w:p>
    <w:p w14:paraId="6EF38829">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40" w:firstLineChars="200"/>
        <w:textAlignment w:val="auto"/>
        <w:rPr>
          <w:rFonts w:ascii="Times New Roman" w:hAnsi="Times New Roman" w:eastAsia="微软雅黑" w:cs="Times New Roman"/>
          <w:sz w:val="22"/>
          <w:szCs w:val="22"/>
        </w:rPr>
      </w:pPr>
      <w:r>
        <w:rPr>
          <w:rFonts w:ascii="Times New Roman" w:hAnsi="Times New Roman" w:eastAsia="微软雅黑" w:cs="Times New Roman"/>
          <w:sz w:val="22"/>
          <w:szCs w:val="22"/>
        </w:rPr>
        <w:t>1. Official WeChat Account：紫金矿业招聘中心</w:t>
      </w:r>
    </w:p>
    <w:p w14:paraId="0FBB811D">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40" w:firstLineChars="200"/>
        <w:textAlignment w:val="auto"/>
        <w:rPr>
          <w:rFonts w:ascii="Times New Roman" w:hAnsi="Times New Roman" w:eastAsia="微软雅黑" w:cs="Times New Roman"/>
          <w:sz w:val="22"/>
          <w:szCs w:val="22"/>
        </w:rPr>
      </w:pPr>
      <w:r>
        <w:rPr>
          <w:rFonts w:ascii="Times New Roman" w:hAnsi="Times New Roman" w:eastAsia="微软雅黑" w:cs="Times New Roman"/>
          <w:sz w:val="22"/>
          <w:szCs w:val="22"/>
        </w:rPr>
        <w:t xml:space="preserve">2. Official </w:t>
      </w:r>
      <w:r>
        <w:rPr>
          <w:rFonts w:hint="eastAsia" w:ascii="Times New Roman" w:hAnsi="Times New Roman" w:eastAsia="微软雅黑" w:cs="Times New Roman"/>
          <w:sz w:val="22"/>
          <w:szCs w:val="22"/>
          <w:lang w:val="en-US" w:eastAsia="zh-CN"/>
        </w:rPr>
        <w:t>rednote</w:t>
      </w:r>
      <w:r>
        <w:rPr>
          <w:rFonts w:ascii="Times New Roman" w:hAnsi="Times New Roman" w:eastAsia="微软雅黑" w:cs="Times New Roman"/>
          <w:sz w:val="22"/>
          <w:szCs w:val="22"/>
        </w:rPr>
        <w:t xml:space="preserve"> Account：紫金矿业招聘</w:t>
      </w:r>
      <w:r>
        <w:rPr>
          <w:rFonts w:hint="eastAsia" w:ascii="Times New Roman" w:hAnsi="Times New Roman" w:eastAsia="微软雅黑" w:cs="Times New Roman"/>
          <w:sz w:val="22"/>
          <w:szCs w:val="22"/>
        </w:rPr>
        <w:t xml:space="preserve"> (</w:t>
      </w:r>
      <w:r>
        <w:rPr>
          <w:rFonts w:ascii="Times New Roman" w:hAnsi="Times New Roman" w:eastAsia="微软雅黑" w:cs="Times New Roman"/>
          <w:sz w:val="22"/>
          <w:szCs w:val="22"/>
        </w:rPr>
        <w:t>Go to</w:t>
      </w:r>
      <w:r>
        <w:rPr>
          <w:rFonts w:hint="eastAsia" w:ascii="Times New Roman" w:hAnsi="Times New Roman" w:eastAsia="微软雅黑" w:cs="Times New Roman"/>
          <w:sz w:val="22"/>
          <w:szCs w:val="22"/>
        </w:rPr>
        <w:t xml:space="preserve"> the</w:t>
      </w:r>
      <w:r>
        <w:rPr>
          <w:rFonts w:ascii="Times New Roman" w:hAnsi="Times New Roman" w:eastAsia="微软雅黑" w:cs="Times New Roman"/>
          <w:sz w:val="22"/>
          <w:szCs w:val="22"/>
        </w:rPr>
        <w:t xml:space="preserve"> homepage </w:t>
      </w:r>
      <w:r>
        <w:rPr>
          <w:rFonts w:hint="eastAsia" w:ascii="Times New Roman" w:hAnsi="Times New Roman" w:eastAsia="微软雅黑" w:cs="Times New Roman"/>
          <w:sz w:val="22"/>
          <w:szCs w:val="22"/>
        </w:rPr>
        <w:t xml:space="preserve">to </w:t>
      </w:r>
      <w:r>
        <w:rPr>
          <w:rFonts w:ascii="Times New Roman" w:hAnsi="Times New Roman" w:eastAsia="微软雅黑" w:cs="Times New Roman"/>
          <w:sz w:val="22"/>
          <w:szCs w:val="22"/>
        </w:rPr>
        <w:t>join the campus recruitment discussion group</w:t>
      </w:r>
      <w:r>
        <w:rPr>
          <w:rFonts w:hint="eastAsia" w:ascii="Times New Roman" w:hAnsi="Times New Roman" w:eastAsia="微软雅黑" w:cs="Times New Roman"/>
          <w:sz w:val="22"/>
          <w:szCs w:val="22"/>
        </w:rPr>
        <w:t>)</w:t>
      </w:r>
    </w:p>
    <w:p w14:paraId="2754DE86">
      <w:pPr>
        <w:keepNext w:val="0"/>
        <w:keepLines w:val="0"/>
        <w:pageBreakBefore w:val="0"/>
        <w:kinsoku/>
        <w:wordWrap/>
        <w:overflowPunct/>
        <w:topLinePunct w:val="0"/>
        <w:autoSpaceDE/>
        <w:autoSpaceDN/>
        <w:bidi w:val="0"/>
        <w:adjustRightInd/>
        <w:snapToGrid/>
        <w:spacing w:line="360" w:lineRule="exact"/>
        <w:textAlignment w:val="auto"/>
        <w:rPr>
          <w:rFonts w:ascii="微软雅黑" w:hAnsi="微软雅黑" w:eastAsia="微软雅黑" w:cs="微软雅黑"/>
          <w:b/>
          <w:bCs/>
          <w:sz w:val="28"/>
          <w:szCs w:val="28"/>
        </w:rPr>
      </w:pPr>
    </w:p>
    <w:p w14:paraId="7DE97BDD">
      <w:pPr>
        <w:keepNext w:val="0"/>
        <w:keepLines w:val="0"/>
        <w:pageBreakBefore w:val="0"/>
        <w:kinsoku/>
        <w:wordWrap/>
        <w:overflowPunct/>
        <w:topLinePunct w:val="0"/>
        <w:autoSpaceDE/>
        <w:autoSpaceDN/>
        <w:bidi w:val="0"/>
        <w:adjustRightInd/>
        <w:snapToGrid/>
        <w:spacing w:line="360" w:lineRule="exact"/>
        <w:textAlignment w:val="auto"/>
        <w:rPr>
          <w:rFonts w:ascii="微软雅黑" w:hAnsi="微软雅黑" w:eastAsia="微软雅黑" w:cs="微软雅黑"/>
          <w:b/>
          <w:sz w:val="28"/>
          <w:szCs w:val="28"/>
        </w:rPr>
      </w:pPr>
      <w:r>
        <w:rPr>
          <w:rFonts w:hint="eastAsia" w:ascii="微软雅黑" w:hAnsi="微软雅黑" w:eastAsia="微软雅黑" w:cs="微软雅黑"/>
          <w:b/>
          <w:bCs/>
          <w:sz w:val="28"/>
          <w:szCs w:val="28"/>
        </w:rPr>
        <w:t>七、了解我们 Learn More</w:t>
      </w:r>
      <w:r>
        <w:rPr>
          <w:rFonts w:hint="eastAsia" w:ascii="微软雅黑" w:hAnsi="微软雅黑" w:eastAsia="微软雅黑" w:cs="微软雅黑"/>
          <w:b/>
          <w:sz w:val="28"/>
          <w:szCs w:val="28"/>
        </w:rPr>
        <w:t xml:space="preserve"> </w:t>
      </w:r>
    </w:p>
    <w:p w14:paraId="549D4458">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jc w:val="both"/>
        <w:textAlignment w:val="auto"/>
        <w:rPr>
          <w:rFonts w:ascii="微软雅黑" w:hAnsi="微软雅黑" w:eastAsia="微软雅黑" w:cs="微软雅黑"/>
          <w:b/>
          <w:bCs/>
          <w:sz w:val="21"/>
          <w:szCs w:val="21"/>
        </w:rPr>
      </w:pPr>
      <w:r>
        <mc:AlternateContent>
          <mc:Choice Requires="wpg">
            <w:drawing>
              <wp:anchor distT="0" distB="0" distL="114300" distR="114300" simplePos="0" relativeHeight="251660288" behindDoc="0" locked="0" layoutInCell="1" allowOverlap="1">
                <wp:simplePos x="0" y="0"/>
                <wp:positionH relativeFrom="column">
                  <wp:posOffset>1711960</wp:posOffset>
                </wp:positionH>
                <wp:positionV relativeFrom="paragraph">
                  <wp:posOffset>15875</wp:posOffset>
                </wp:positionV>
                <wp:extent cx="2695575" cy="1071880"/>
                <wp:effectExtent l="0" t="0" r="1905" b="10160"/>
                <wp:wrapTopAndBottom/>
                <wp:docPr id="1" name="组合 1"/>
                <wp:cNvGraphicFramePr/>
                <a:graphic xmlns:a="http://schemas.openxmlformats.org/drawingml/2006/main">
                  <a:graphicData uri="http://schemas.microsoft.com/office/word/2010/wordprocessingGroup">
                    <wpg:wgp>
                      <wpg:cNvGrpSpPr/>
                      <wpg:grpSpPr>
                        <a:xfrm>
                          <a:off x="0" y="0"/>
                          <a:ext cx="2695575" cy="1071880"/>
                          <a:chOff x="6567" y="91194"/>
                          <a:chExt cx="4245" cy="1688"/>
                        </a:xfrm>
                      </wpg:grpSpPr>
                      <pic:pic xmlns:pic="http://schemas.openxmlformats.org/drawingml/2006/picture">
                        <pic:nvPicPr>
                          <pic:cNvPr id="6" name="图片 6" descr="【公众号】紫金矿业招聘配置中心"/>
                          <pic:cNvPicPr>
                            <a:picLocks noChangeAspect="1"/>
                          </pic:cNvPicPr>
                        </pic:nvPicPr>
                        <pic:blipFill>
                          <a:blip r:embed="rId6"/>
                          <a:stretch>
                            <a:fillRect/>
                          </a:stretch>
                        </pic:blipFill>
                        <pic:spPr>
                          <a:xfrm>
                            <a:off x="9131" y="91194"/>
                            <a:ext cx="1681" cy="1681"/>
                          </a:xfrm>
                          <a:prstGeom prst="rect">
                            <a:avLst/>
                          </a:prstGeom>
                        </pic:spPr>
                      </pic:pic>
                      <pic:pic xmlns:pic="http://schemas.openxmlformats.org/drawingml/2006/picture">
                        <pic:nvPicPr>
                          <pic:cNvPr id="4" name="图片 4" descr="C:/Users/zjky/Desktop/0716【小红书】紫金矿业招聘.jpg0716【小红书】紫金矿业招聘"/>
                          <pic:cNvPicPr>
                            <a:picLocks noChangeAspect="1"/>
                          </pic:cNvPicPr>
                        </pic:nvPicPr>
                        <pic:blipFill>
                          <a:blip r:embed="rId7"/>
                          <a:srcRect t="313" b="313"/>
                          <a:stretch>
                            <a:fillRect/>
                          </a:stretch>
                        </pic:blipFill>
                        <pic:spPr>
                          <a:xfrm>
                            <a:off x="6567" y="91294"/>
                            <a:ext cx="1597" cy="1588"/>
                          </a:xfrm>
                          <a:prstGeom prst="rect">
                            <a:avLst/>
                          </a:prstGeom>
                        </pic:spPr>
                      </pic:pic>
                    </wpg:wgp>
                  </a:graphicData>
                </a:graphic>
              </wp:anchor>
            </w:drawing>
          </mc:Choice>
          <mc:Fallback>
            <w:pict>
              <v:group id="_x0000_s1026" o:spid="_x0000_s1026" o:spt="203" style="position:absolute;left:0pt;margin-left:134.8pt;margin-top:1.25pt;height:84.4pt;width:212.25pt;mso-wrap-distance-bottom:0pt;mso-wrap-distance-top:0pt;z-index:251660288;mso-width-relative:page;mso-height-relative:page;" coordorigin="6567,91194" coordsize="4245,1688" o:gfxdata="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">
                <o:lock v:ext="edit" aspectratio="f"/>
                <v:shape id="_x0000_s1026" o:spid="_x0000_s1026" o:spt="75" alt="【公众号】紫金矿业招聘配置中心" type="#_x0000_t75" style="position:absolute;left:9131;top:91194;height:1681;width:1681;" filled="f" o:preferrelative="t" stroked="f" coordsize="21600,21600" o:gfxdata="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5L97e8AAAA&#10;2gAAAA8AAAAAAAAAAQAgAAAAIgAAAGRycy9kb3ducmV2LnhtbFBLAQIUABQAAAAIAIdO4kAzLwWe&#10;OwAAADkAAAAQAAAAAAAAAAEAIAAAAAsBAABkcnMvc2hhcGV4bWwueG1sUEsFBgAAAAAGAAYAWwEA&#10;ALUDAAAAAA==&#10;">
                  <v:fill on="f" focussize="0,0"/>
                  <v:stroke on="f"/>
                  <v:imagedata r:id="rId6" o:title=""/>
                  <o:lock v:ext="edit" aspectratio="t"/>
                </v:shape>
                <v:shape id="_x0000_s1026" o:spid="_x0000_s1026" o:spt="75" alt="C:/Users/zjky/Desktop/0716【小红书】紫金矿业招聘.jpg0716【小红书】紫金矿业招聘" type="#_x0000_t75" style="position:absolute;left:6567;top:91294;height:1588;width:1597;" filled="f" o:preferrelative="t" stroked="f" coordsize="21600,21600" o:gfxdata="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QvPQ25AAAA2gAA&#10;AA8AAAAAAAAAAQAgAAAAIgAAAGRycy9kb3ducmV2LnhtbFBLAQIUABQAAAAIAIdO4kAzLwWeOwAA&#10;ADkAAAAQAAAAAAAAAAEAIAAAAAgBAABkcnMvc2hhcGV4bWwueG1sUEsFBgAAAAAGAAYAWwEAALID&#10;AAAAAA==&#10;">
                  <v:fill on="f" focussize="0,0"/>
                  <v:stroke on="f"/>
                  <v:imagedata r:id="rId7" croptop="205f" cropbottom="205f" o:title=""/>
                  <o:lock v:ext="edit" aspectratio="t"/>
                </v:shape>
                <w10:wrap type="topAndBottom"/>
              </v:group>
            </w:pict>
          </mc:Fallback>
        </mc:AlternateContent>
      </w:r>
      <w:r>
        <w:rPr>
          <w:rFonts w:hint="eastAsia"/>
          <w:lang w:val="en-US" w:eastAsia="zh-CN"/>
        </w:rPr>
        <w:t xml:space="preserve">                       </w:t>
      </w:r>
      <w:r>
        <w:rPr>
          <w:rFonts w:hint="eastAsia" w:ascii="微软雅黑" w:hAnsi="微软雅黑" w:eastAsia="微软雅黑" w:cs="微软雅黑"/>
          <w:b/>
          <w:bCs/>
          <w:sz w:val="21"/>
          <w:szCs w:val="21"/>
        </w:rPr>
        <w:t>紫金矿业招聘           紫金矿业招聘中心</w:t>
      </w:r>
    </w:p>
    <w:p w14:paraId="3053D75C">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2731" w:firstLineChars="1300"/>
        <w:textAlignment w:val="auto"/>
        <w:rPr>
          <w:rFonts w:ascii="微软雅黑" w:hAnsi="微软雅黑" w:eastAsia="微软雅黑" w:cs="微软雅黑"/>
          <w:b/>
          <w:bCs/>
          <w:sz w:val="21"/>
          <w:szCs w:val="21"/>
        </w:rPr>
      </w:pPr>
      <w:r>
        <w:rPr>
          <w:rFonts w:hint="eastAsia" w:ascii="微软雅黑" w:hAnsi="微软雅黑" w:eastAsia="微软雅黑" w:cs="微软雅黑"/>
          <w:b/>
          <w:bCs/>
          <w:sz w:val="21"/>
          <w:szCs w:val="21"/>
        </w:rPr>
        <w:t>小红书RED           微信公众号WeChat</w:t>
      </w:r>
    </w:p>
    <w:p w14:paraId="12508832">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jc w:val="both"/>
        <w:textAlignment w:val="auto"/>
        <w:rPr>
          <w:b/>
          <w:bCs/>
        </w:rPr>
      </w:pPr>
      <w:r>
        <w:rPr>
          <w:szCs w:val="21"/>
        </w:rPr>
        <w:drawing>
          <wp:anchor distT="0" distB="0" distL="114300" distR="114300" simplePos="0" relativeHeight="251659264" behindDoc="0" locked="0" layoutInCell="1" allowOverlap="1">
            <wp:simplePos x="0" y="0"/>
            <wp:positionH relativeFrom="margin">
              <wp:posOffset>0</wp:posOffset>
            </wp:positionH>
            <wp:positionV relativeFrom="paragraph">
              <wp:posOffset>204470</wp:posOffset>
            </wp:positionV>
            <wp:extent cx="3905250" cy="1541780"/>
            <wp:effectExtent l="0" t="0" r="635" b="1905"/>
            <wp:wrapNone/>
            <wp:docPr id="5" name="图片 5" descr="开发矿业 造福社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开发矿业 造福社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905207" cy="1541721"/>
                    </a:xfrm>
                    <a:prstGeom prst="rect">
                      <a:avLst/>
                    </a:prstGeom>
                    <a:noFill/>
                    <a:ln>
                      <a:noFill/>
                    </a:ln>
                  </pic:spPr>
                </pic:pic>
              </a:graphicData>
            </a:graphic>
          </wp:anchor>
        </w:drawing>
      </w:r>
    </w:p>
    <w:p w14:paraId="3685B2D1">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jc w:val="both"/>
        <w:textAlignment w:val="auto"/>
        <w:rPr>
          <w:b/>
          <w:bCs/>
        </w:rPr>
      </w:pPr>
    </w:p>
    <w:p w14:paraId="4229CECC">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jc w:val="both"/>
        <w:textAlignment w:val="auto"/>
        <w:rPr>
          <w:b/>
          <w:bCs/>
        </w:rPr>
      </w:pPr>
    </w:p>
    <w:p w14:paraId="58EF3DE7">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20" w:firstLineChars="200"/>
        <w:jc w:val="right"/>
        <w:textAlignment w:val="auto"/>
        <w:rPr>
          <w:rFonts w:ascii="微软雅黑" w:hAnsi="微软雅黑" w:eastAsia="微软雅黑" w:cs="微软雅黑"/>
          <w:color w:val="474C66"/>
          <w:szCs w:val="21"/>
          <w:shd w:val="clear" w:color="auto" w:fill="FFFFFF"/>
          <w:lang w:bidi="ar"/>
        </w:rPr>
      </w:pPr>
      <w:r>
        <w:rPr>
          <w:rFonts w:hint="eastAsia" w:ascii="微软雅黑" w:hAnsi="微软雅黑" w:eastAsia="微软雅黑" w:cs="微软雅黑"/>
          <w:color w:val="474C66"/>
          <w:sz w:val="21"/>
          <w:szCs w:val="21"/>
          <w:shd w:val="clear" w:color="auto" w:fill="FFFFFF"/>
          <w:lang w:bidi="ar"/>
        </w:rPr>
        <w:t>开发矿业 造福社会</w:t>
      </w:r>
    </w:p>
    <w:p w14:paraId="6D269FE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20" w:firstLineChars="200"/>
        <w:jc w:val="right"/>
        <w:textAlignment w:val="auto"/>
        <w:rPr>
          <w:rFonts w:ascii="微软雅黑" w:hAnsi="微软雅黑" w:eastAsia="微软雅黑"/>
          <w:sz w:val="21"/>
          <w:szCs w:val="21"/>
        </w:rPr>
      </w:pPr>
      <w:r>
        <w:rPr>
          <w:rFonts w:hint="eastAsia" w:ascii="微软雅黑" w:hAnsi="微软雅黑" w:eastAsia="微软雅黑"/>
          <w:sz w:val="21"/>
          <w:szCs w:val="21"/>
        </w:rPr>
        <w:t>Mining for a</w:t>
      </w:r>
      <w:r>
        <w:rPr>
          <w:rFonts w:ascii="微软雅黑" w:hAnsi="微软雅黑" w:eastAsia="微软雅黑"/>
          <w:sz w:val="21"/>
          <w:szCs w:val="21"/>
        </w:rPr>
        <w:t xml:space="preserve"> B</w:t>
      </w:r>
      <w:r>
        <w:rPr>
          <w:rFonts w:hint="eastAsia" w:ascii="微软雅黑" w:hAnsi="微软雅黑" w:eastAsia="微软雅黑"/>
          <w:sz w:val="21"/>
          <w:szCs w:val="21"/>
        </w:rPr>
        <w:t xml:space="preserve">etter </w:t>
      </w:r>
      <w:r>
        <w:rPr>
          <w:rFonts w:ascii="微软雅黑" w:hAnsi="微软雅黑" w:eastAsia="微软雅黑"/>
          <w:sz w:val="21"/>
          <w:szCs w:val="21"/>
        </w:rPr>
        <w:t>S</w:t>
      </w:r>
      <w:r>
        <w:rPr>
          <w:rFonts w:hint="eastAsia" w:ascii="微软雅黑" w:hAnsi="微软雅黑" w:eastAsia="微软雅黑"/>
          <w:sz w:val="21"/>
          <w:szCs w:val="21"/>
        </w:rPr>
        <w:t xml:space="preserve">ociety </w:t>
      </w:r>
    </w:p>
    <w:p w14:paraId="7DD26591">
      <w:pPr>
        <w:pStyle w:val="5"/>
        <w:keepNext w:val="0"/>
        <w:keepLines w:val="0"/>
        <w:pageBreakBefore w:val="0"/>
        <w:kinsoku/>
        <w:wordWrap/>
        <w:overflowPunct/>
        <w:topLinePunct w:val="0"/>
        <w:autoSpaceDE/>
        <w:autoSpaceDN/>
        <w:bidi w:val="0"/>
        <w:adjustRightInd/>
        <w:snapToGrid/>
        <w:spacing w:before="0" w:beforeAutospacing="0" w:after="0" w:afterAutospacing="0" w:line="360" w:lineRule="exact"/>
        <w:ind w:firstLine="420" w:firstLineChars="200"/>
        <w:jc w:val="right"/>
        <w:textAlignment w:val="auto"/>
        <w:rPr>
          <w:rFonts w:ascii="微软雅黑" w:hAnsi="微软雅黑" w:eastAsia="微软雅黑" w:cs="微软雅黑"/>
          <w:color w:val="474C66"/>
          <w:szCs w:val="21"/>
          <w:shd w:val="clear" w:color="auto" w:fill="FFFFFF"/>
          <w:lang w:bidi="ar"/>
        </w:rPr>
      </w:pPr>
      <w:r>
        <w:rPr>
          <w:rFonts w:hint="eastAsia" w:ascii="微软雅黑" w:hAnsi="微软雅黑" w:eastAsia="微软雅黑" w:cs="微软雅黑"/>
          <w:color w:val="474C66"/>
          <w:sz w:val="21"/>
          <w:szCs w:val="21"/>
          <w:shd w:val="clear" w:color="auto" w:fill="FFFFFF"/>
          <w:lang w:bidi="ar"/>
        </w:rPr>
        <w:t>紫金矿业集团</w:t>
      </w:r>
    </w:p>
    <w:p w14:paraId="0B8F727A">
      <w:pPr>
        <w:keepNext w:val="0"/>
        <w:keepLines w:val="0"/>
        <w:pageBreakBefore w:val="0"/>
        <w:widowControl/>
        <w:shd w:val="clear" w:color="auto" w:fill="FFFFFF"/>
        <w:kinsoku/>
        <w:wordWrap/>
        <w:overflowPunct/>
        <w:topLinePunct w:val="0"/>
        <w:autoSpaceDE/>
        <w:autoSpaceDN/>
        <w:bidi w:val="0"/>
        <w:adjustRightInd/>
        <w:snapToGrid/>
        <w:spacing w:line="360" w:lineRule="exact"/>
        <w:jc w:val="right"/>
        <w:textAlignment w:val="auto"/>
        <w:rPr>
          <w:rFonts w:ascii="微软雅黑" w:hAnsi="微软雅黑" w:eastAsia="微软雅黑" w:cs="微软雅黑"/>
          <w:color w:val="474C66"/>
          <w:szCs w:val="21"/>
        </w:rPr>
      </w:pPr>
      <w:r>
        <w:rPr>
          <w:rFonts w:hint="eastAsia" w:ascii="微软雅黑" w:hAnsi="微软雅黑" w:eastAsia="微软雅黑" w:cs="宋体"/>
          <w:kern w:val="0"/>
          <w:szCs w:val="21"/>
        </w:rPr>
        <w:t>Zijin Mining Group</w:t>
      </w:r>
    </w:p>
    <w:sectPr>
      <w:headerReference r:id="rId3" w:type="default"/>
      <w:pgSz w:w="11906" w:h="16838"/>
      <w:pgMar w:top="177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A3EAD">
    <w:pPr>
      <w:pStyle w:val="4"/>
    </w:pPr>
    <w:r>
      <w:drawing>
        <wp:inline distT="0" distB="0" distL="0" distR="0">
          <wp:extent cx="1416050" cy="381000"/>
          <wp:effectExtent l="0" t="0" r="0" b="0"/>
          <wp:docPr id="2" name="图片 2" descr="zijin最新LOGO定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zijin最新LOGO定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160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AEBDB9"/>
    <w:multiLevelType w:val="singleLevel"/>
    <w:tmpl w:val="D9AEBDB9"/>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hlMzg1ZTVjYjQxYjdhYjg1NWI5ZmI3YjlmNzk1NzYifQ=="/>
  </w:docVars>
  <w:rsids>
    <w:rsidRoot w:val="008026CA"/>
    <w:rsid w:val="00006FDF"/>
    <w:rsid w:val="0002051F"/>
    <w:rsid w:val="00031102"/>
    <w:rsid w:val="000337AA"/>
    <w:rsid w:val="000559A5"/>
    <w:rsid w:val="00060663"/>
    <w:rsid w:val="00062BD1"/>
    <w:rsid w:val="000670CF"/>
    <w:rsid w:val="00073735"/>
    <w:rsid w:val="00097D9B"/>
    <w:rsid w:val="000A20B4"/>
    <w:rsid w:val="000B6B39"/>
    <w:rsid w:val="000C1AF7"/>
    <w:rsid w:val="000C270A"/>
    <w:rsid w:val="000C5B8B"/>
    <w:rsid w:val="000E0363"/>
    <w:rsid w:val="000E67C2"/>
    <w:rsid w:val="000E7017"/>
    <w:rsid w:val="000F0D0B"/>
    <w:rsid w:val="000F1646"/>
    <w:rsid w:val="000F17CC"/>
    <w:rsid w:val="000F7655"/>
    <w:rsid w:val="00106E1C"/>
    <w:rsid w:val="00112431"/>
    <w:rsid w:val="00113896"/>
    <w:rsid w:val="00116340"/>
    <w:rsid w:val="0012139B"/>
    <w:rsid w:val="00122D7C"/>
    <w:rsid w:val="001327F8"/>
    <w:rsid w:val="00133E03"/>
    <w:rsid w:val="00136990"/>
    <w:rsid w:val="00150259"/>
    <w:rsid w:val="00153085"/>
    <w:rsid w:val="0015746F"/>
    <w:rsid w:val="00160B2D"/>
    <w:rsid w:val="001646C2"/>
    <w:rsid w:val="00170379"/>
    <w:rsid w:val="00175CA4"/>
    <w:rsid w:val="001867EC"/>
    <w:rsid w:val="001970BE"/>
    <w:rsid w:val="00197447"/>
    <w:rsid w:val="001B137D"/>
    <w:rsid w:val="001C0741"/>
    <w:rsid w:val="001C2642"/>
    <w:rsid w:val="001C2B03"/>
    <w:rsid w:val="001D5464"/>
    <w:rsid w:val="001D7232"/>
    <w:rsid w:val="001F0757"/>
    <w:rsid w:val="001F1329"/>
    <w:rsid w:val="001F1386"/>
    <w:rsid w:val="001F5826"/>
    <w:rsid w:val="00203A8F"/>
    <w:rsid w:val="00215151"/>
    <w:rsid w:val="00217C0F"/>
    <w:rsid w:val="0022245E"/>
    <w:rsid w:val="002401CF"/>
    <w:rsid w:val="00241FAF"/>
    <w:rsid w:val="0024342C"/>
    <w:rsid w:val="00243CAE"/>
    <w:rsid w:val="00251DA3"/>
    <w:rsid w:val="00254F49"/>
    <w:rsid w:val="002552BF"/>
    <w:rsid w:val="0026091A"/>
    <w:rsid w:val="00261263"/>
    <w:rsid w:val="00261793"/>
    <w:rsid w:val="0026316E"/>
    <w:rsid w:val="00273537"/>
    <w:rsid w:val="00275B5F"/>
    <w:rsid w:val="00282ED3"/>
    <w:rsid w:val="002878AA"/>
    <w:rsid w:val="0029137D"/>
    <w:rsid w:val="00291945"/>
    <w:rsid w:val="00293568"/>
    <w:rsid w:val="00293BC1"/>
    <w:rsid w:val="002B141E"/>
    <w:rsid w:val="002B474D"/>
    <w:rsid w:val="002C0544"/>
    <w:rsid w:val="002C3DB9"/>
    <w:rsid w:val="002C46D2"/>
    <w:rsid w:val="002C59BC"/>
    <w:rsid w:val="002C6D24"/>
    <w:rsid w:val="002C744F"/>
    <w:rsid w:val="002D41FF"/>
    <w:rsid w:val="002D4AEC"/>
    <w:rsid w:val="002D5125"/>
    <w:rsid w:val="002D515A"/>
    <w:rsid w:val="002E26DE"/>
    <w:rsid w:val="002E2FE5"/>
    <w:rsid w:val="002E48B8"/>
    <w:rsid w:val="002F2E07"/>
    <w:rsid w:val="002F7EAB"/>
    <w:rsid w:val="0030075D"/>
    <w:rsid w:val="00300D0F"/>
    <w:rsid w:val="00301E53"/>
    <w:rsid w:val="00313CC1"/>
    <w:rsid w:val="00324E2A"/>
    <w:rsid w:val="00325C7A"/>
    <w:rsid w:val="0033051E"/>
    <w:rsid w:val="003333CD"/>
    <w:rsid w:val="003342EE"/>
    <w:rsid w:val="00334997"/>
    <w:rsid w:val="00337E19"/>
    <w:rsid w:val="003405E7"/>
    <w:rsid w:val="0034075E"/>
    <w:rsid w:val="00346FDE"/>
    <w:rsid w:val="00350604"/>
    <w:rsid w:val="00351DFE"/>
    <w:rsid w:val="0036471A"/>
    <w:rsid w:val="00366036"/>
    <w:rsid w:val="003701C2"/>
    <w:rsid w:val="00372976"/>
    <w:rsid w:val="00377308"/>
    <w:rsid w:val="00380C8A"/>
    <w:rsid w:val="003878EB"/>
    <w:rsid w:val="0039104E"/>
    <w:rsid w:val="00391E39"/>
    <w:rsid w:val="00392136"/>
    <w:rsid w:val="003A1905"/>
    <w:rsid w:val="003A2173"/>
    <w:rsid w:val="003A68C7"/>
    <w:rsid w:val="003B3C50"/>
    <w:rsid w:val="003D3B23"/>
    <w:rsid w:val="003E2831"/>
    <w:rsid w:val="003E2879"/>
    <w:rsid w:val="003E4DBF"/>
    <w:rsid w:val="00403541"/>
    <w:rsid w:val="00403863"/>
    <w:rsid w:val="00406AE4"/>
    <w:rsid w:val="004153E7"/>
    <w:rsid w:val="00432F03"/>
    <w:rsid w:val="004343D7"/>
    <w:rsid w:val="00435E27"/>
    <w:rsid w:val="0044418E"/>
    <w:rsid w:val="00444235"/>
    <w:rsid w:val="0045399B"/>
    <w:rsid w:val="004555EC"/>
    <w:rsid w:val="004561AB"/>
    <w:rsid w:val="0046362D"/>
    <w:rsid w:val="00470658"/>
    <w:rsid w:val="004741EC"/>
    <w:rsid w:val="00484E09"/>
    <w:rsid w:val="00497A32"/>
    <w:rsid w:val="004A4DA0"/>
    <w:rsid w:val="004A750D"/>
    <w:rsid w:val="004D102E"/>
    <w:rsid w:val="004E504A"/>
    <w:rsid w:val="004F1A17"/>
    <w:rsid w:val="00503B4E"/>
    <w:rsid w:val="00504F8E"/>
    <w:rsid w:val="00514E92"/>
    <w:rsid w:val="00521BA5"/>
    <w:rsid w:val="00523A8B"/>
    <w:rsid w:val="00524F2F"/>
    <w:rsid w:val="00527F51"/>
    <w:rsid w:val="0053689C"/>
    <w:rsid w:val="00546C40"/>
    <w:rsid w:val="00546E77"/>
    <w:rsid w:val="0056036B"/>
    <w:rsid w:val="00565DBD"/>
    <w:rsid w:val="0056690A"/>
    <w:rsid w:val="00587096"/>
    <w:rsid w:val="005A0802"/>
    <w:rsid w:val="005C621B"/>
    <w:rsid w:val="005E11DD"/>
    <w:rsid w:val="005E2B39"/>
    <w:rsid w:val="005E5D93"/>
    <w:rsid w:val="005F3AFA"/>
    <w:rsid w:val="00603485"/>
    <w:rsid w:val="00603536"/>
    <w:rsid w:val="00613F07"/>
    <w:rsid w:val="0062105D"/>
    <w:rsid w:val="00630558"/>
    <w:rsid w:val="00641C5C"/>
    <w:rsid w:val="006424C7"/>
    <w:rsid w:val="00646430"/>
    <w:rsid w:val="00661BF6"/>
    <w:rsid w:val="00663B37"/>
    <w:rsid w:val="00671040"/>
    <w:rsid w:val="0067751A"/>
    <w:rsid w:val="00682C74"/>
    <w:rsid w:val="00682FB8"/>
    <w:rsid w:val="00684004"/>
    <w:rsid w:val="006915EC"/>
    <w:rsid w:val="006A2905"/>
    <w:rsid w:val="006B35EF"/>
    <w:rsid w:val="006C6D4D"/>
    <w:rsid w:val="006C7CF3"/>
    <w:rsid w:val="006D2858"/>
    <w:rsid w:val="006D49EB"/>
    <w:rsid w:val="006D5C53"/>
    <w:rsid w:val="006E0EB7"/>
    <w:rsid w:val="006F245F"/>
    <w:rsid w:val="0070541E"/>
    <w:rsid w:val="00725A1A"/>
    <w:rsid w:val="0072720A"/>
    <w:rsid w:val="00740EDF"/>
    <w:rsid w:val="00742499"/>
    <w:rsid w:val="00747926"/>
    <w:rsid w:val="00757D73"/>
    <w:rsid w:val="00763BFF"/>
    <w:rsid w:val="00763F53"/>
    <w:rsid w:val="00767C60"/>
    <w:rsid w:val="00781572"/>
    <w:rsid w:val="007817E0"/>
    <w:rsid w:val="007861C2"/>
    <w:rsid w:val="00791F8E"/>
    <w:rsid w:val="007A3D51"/>
    <w:rsid w:val="007B55C9"/>
    <w:rsid w:val="007C2BBD"/>
    <w:rsid w:val="007C5FFE"/>
    <w:rsid w:val="007C6643"/>
    <w:rsid w:val="007E3A85"/>
    <w:rsid w:val="007E4CDC"/>
    <w:rsid w:val="007F3176"/>
    <w:rsid w:val="007F3DF0"/>
    <w:rsid w:val="007F780D"/>
    <w:rsid w:val="007F7888"/>
    <w:rsid w:val="008026CA"/>
    <w:rsid w:val="00813F22"/>
    <w:rsid w:val="008179BB"/>
    <w:rsid w:val="0082293C"/>
    <w:rsid w:val="008248E5"/>
    <w:rsid w:val="008333DB"/>
    <w:rsid w:val="00835A6D"/>
    <w:rsid w:val="00836A0A"/>
    <w:rsid w:val="00840844"/>
    <w:rsid w:val="0084626D"/>
    <w:rsid w:val="00854647"/>
    <w:rsid w:val="008640CE"/>
    <w:rsid w:val="00873DC9"/>
    <w:rsid w:val="00875ED2"/>
    <w:rsid w:val="00876057"/>
    <w:rsid w:val="008765C8"/>
    <w:rsid w:val="00877C27"/>
    <w:rsid w:val="008830DC"/>
    <w:rsid w:val="00885A26"/>
    <w:rsid w:val="008907FF"/>
    <w:rsid w:val="00897E4D"/>
    <w:rsid w:val="008A3410"/>
    <w:rsid w:val="008A5B85"/>
    <w:rsid w:val="008A60A1"/>
    <w:rsid w:val="008A7F25"/>
    <w:rsid w:val="008B146C"/>
    <w:rsid w:val="008B188C"/>
    <w:rsid w:val="008B28A7"/>
    <w:rsid w:val="008C4945"/>
    <w:rsid w:val="008C686D"/>
    <w:rsid w:val="008C6A13"/>
    <w:rsid w:val="008C75A6"/>
    <w:rsid w:val="008D4CDF"/>
    <w:rsid w:val="008E0969"/>
    <w:rsid w:val="008E2414"/>
    <w:rsid w:val="008E5072"/>
    <w:rsid w:val="008E6F52"/>
    <w:rsid w:val="008F4ACA"/>
    <w:rsid w:val="00907BB2"/>
    <w:rsid w:val="00912B2C"/>
    <w:rsid w:val="009315F5"/>
    <w:rsid w:val="00936B72"/>
    <w:rsid w:val="009423FA"/>
    <w:rsid w:val="009448B0"/>
    <w:rsid w:val="00954EAE"/>
    <w:rsid w:val="00962292"/>
    <w:rsid w:val="009636D1"/>
    <w:rsid w:val="0097211D"/>
    <w:rsid w:val="00972596"/>
    <w:rsid w:val="00972EF2"/>
    <w:rsid w:val="00992AD2"/>
    <w:rsid w:val="009932BC"/>
    <w:rsid w:val="009A7F21"/>
    <w:rsid w:val="009B21A5"/>
    <w:rsid w:val="009B4C2C"/>
    <w:rsid w:val="009B64F8"/>
    <w:rsid w:val="009C20C6"/>
    <w:rsid w:val="009C4B0B"/>
    <w:rsid w:val="009C56B2"/>
    <w:rsid w:val="009D24A0"/>
    <w:rsid w:val="009D32F5"/>
    <w:rsid w:val="009E1B27"/>
    <w:rsid w:val="009E1D5A"/>
    <w:rsid w:val="009E2EED"/>
    <w:rsid w:val="009F181A"/>
    <w:rsid w:val="00A0063F"/>
    <w:rsid w:val="00A00D1C"/>
    <w:rsid w:val="00A1419A"/>
    <w:rsid w:val="00A175E2"/>
    <w:rsid w:val="00A27F5D"/>
    <w:rsid w:val="00A3212B"/>
    <w:rsid w:val="00A35225"/>
    <w:rsid w:val="00A4154A"/>
    <w:rsid w:val="00A42130"/>
    <w:rsid w:val="00A518B4"/>
    <w:rsid w:val="00A55D2C"/>
    <w:rsid w:val="00A70F2F"/>
    <w:rsid w:val="00A71D70"/>
    <w:rsid w:val="00A71DB1"/>
    <w:rsid w:val="00A71DFA"/>
    <w:rsid w:val="00A7743D"/>
    <w:rsid w:val="00A847A5"/>
    <w:rsid w:val="00A9175A"/>
    <w:rsid w:val="00A95DC3"/>
    <w:rsid w:val="00AA3B41"/>
    <w:rsid w:val="00AA6A11"/>
    <w:rsid w:val="00AB3F49"/>
    <w:rsid w:val="00AB4865"/>
    <w:rsid w:val="00AB721C"/>
    <w:rsid w:val="00AB7F23"/>
    <w:rsid w:val="00AC18E6"/>
    <w:rsid w:val="00AC1E29"/>
    <w:rsid w:val="00AC1FF7"/>
    <w:rsid w:val="00AD798F"/>
    <w:rsid w:val="00AD7DBA"/>
    <w:rsid w:val="00AF08B1"/>
    <w:rsid w:val="00AF53AF"/>
    <w:rsid w:val="00AF7908"/>
    <w:rsid w:val="00B12803"/>
    <w:rsid w:val="00B2680A"/>
    <w:rsid w:val="00B31CC3"/>
    <w:rsid w:val="00B32620"/>
    <w:rsid w:val="00B42BF5"/>
    <w:rsid w:val="00B46A65"/>
    <w:rsid w:val="00B478AA"/>
    <w:rsid w:val="00B53A3D"/>
    <w:rsid w:val="00B53FBF"/>
    <w:rsid w:val="00B561D1"/>
    <w:rsid w:val="00B56AEA"/>
    <w:rsid w:val="00B653FC"/>
    <w:rsid w:val="00B67C97"/>
    <w:rsid w:val="00B7054A"/>
    <w:rsid w:val="00B71E2C"/>
    <w:rsid w:val="00B72798"/>
    <w:rsid w:val="00B7413D"/>
    <w:rsid w:val="00B75FC6"/>
    <w:rsid w:val="00B81EA2"/>
    <w:rsid w:val="00B824E6"/>
    <w:rsid w:val="00B83138"/>
    <w:rsid w:val="00BA474F"/>
    <w:rsid w:val="00BA6728"/>
    <w:rsid w:val="00BA7378"/>
    <w:rsid w:val="00BC4FE3"/>
    <w:rsid w:val="00BC7B9D"/>
    <w:rsid w:val="00BD134B"/>
    <w:rsid w:val="00BD4E0A"/>
    <w:rsid w:val="00BD7E6E"/>
    <w:rsid w:val="00BE4872"/>
    <w:rsid w:val="00BE5C21"/>
    <w:rsid w:val="00BE6081"/>
    <w:rsid w:val="00BE6CEA"/>
    <w:rsid w:val="00BF06D8"/>
    <w:rsid w:val="00BF1BF0"/>
    <w:rsid w:val="00BF49D6"/>
    <w:rsid w:val="00BF60B4"/>
    <w:rsid w:val="00BF6ADA"/>
    <w:rsid w:val="00C07436"/>
    <w:rsid w:val="00C1214D"/>
    <w:rsid w:val="00C16096"/>
    <w:rsid w:val="00C1752F"/>
    <w:rsid w:val="00C26993"/>
    <w:rsid w:val="00C32361"/>
    <w:rsid w:val="00C33231"/>
    <w:rsid w:val="00C36A1B"/>
    <w:rsid w:val="00C414CD"/>
    <w:rsid w:val="00C42321"/>
    <w:rsid w:val="00C4506B"/>
    <w:rsid w:val="00C5753C"/>
    <w:rsid w:val="00C631B7"/>
    <w:rsid w:val="00C71AC0"/>
    <w:rsid w:val="00C754D4"/>
    <w:rsid w:val="00C819CE"/>
    <w:rsid w:val="00C9427B"/>
    <w:rsid w:val="00CA03FF"/>
    <w:rsid w:val="00CA15E8"/>
    <w:rsid w:val="00CA2DB0"/>
    <w:rsid w:val="00CC2593"/>
    <w:rsid w:val="00CC7948"/>
    <w:rsid w:val="00CD2DB6"/>
    <w:rsid w:val="00CD534B"/>
    <w:rsid w:val="00CD6A93"/>
    <w:rsid w:val="00CD741F"/>
    <w:rsid w:val="00CE1040"/>
    <w:rsid w:val="00CE26CA"/>
    <w:rsid w:val="00CE4967"/>
    <w:rsid w:val="00CE4FB9"/>
    <w:rsid w:val="00CE6B10"/>
    <w:rsid w:val="00CF2BFB"/>
    <w:rsid w:val="00D0393E"/>
    <w:rsid w:val="00D05BF7"/>
    <w:rsid w:val="00D0677C"/>
    <w:rsid w:val="00D06D5D"/>
    <w:rsid w:val="00D15043"/>
    <w:rsid w:val="00D171C1"/>
    <w:rsid w:val="00D307AC"/>
    <w:rsid w:val="00D35040"/>
    <w:rsid w:val="00D40108"/>
    <w:rsid w:val="00D4439A"/>
    <w:rsid w:val="00D46BCD"/>
    <w:rsid w:val="00D503DE"/>
    <w:rsid w:val="00D538A9"/>
    <w:rsid w:val="00D543B2"/>
    <w:rsid w:val="00D54EFA"/>
    <w:rsid w:val="00D55BB5"/>
    <w:rsid w:val="00D645AC"/>
    <w:rsid w:val="00D671F1"/>
    <w:rsid w:val="00D72704"/>
    <w:rsid w:val="00D7604F"/>
    <w:rsid w:val="00D76BB3"/>
    <w:rsid w:val="00D82789"/>
    <w:rsid w:val="00D85B1F"/>
    <w:rsid w:val="00D92B33"/>
    <w:rsid w:val="00DA66B0"/>
    <w:rsid w:val="00DA7907"/>
    <w:rsid w:val="00DB302F"/>
    <w:rsid w:val="00DC64CE"/>
    <w:rsid w:val="00DD5744"/>
    <w:rsid w:val="00DE262C"/>
    <w:rsid w:val="00DE4D76"/>
    <w:rsid w:val="00DE71C1"/>
    <w:rsid w:val="00DE7370"/>
    <w:rsid w:val="00DE78B9"/>
    <w:rsid w:val="00DF2380"/>
    <w:rsid w:val="00DF43D7"/>
    <w:rsid w:val="00DF57DA"/>
    <w:rsid w:val="00E0343A"/>
    <w:rsid w:val="00E16F93"/>
    <w:rsid w:val="00E2001E"/>
    <w:rsid w:val="00E2472D"/>
    <w:rsid w:val="00E30807"/>
    <w:rsid w:val="00E45AF3"/>
    <w:rsid w:val="00E5166A"/>
    <w:rsid w:val="00E63768"/>
    <w:rsid w:val="00E63FAC"/>
    <w:rsid w:val="00E679A9"/>
    <w:rsid w:val="00E768DB"/>
    <w:rsid w:val="00E82F6B"/>
    <w:rsid w:val="00E83F36"/>
    <w:rsid w:val="00E846CD"/>
    <w:rsid w:val="00E84922"/>
    <w:rsid w:val="00E85162"/>
    <w:rsid w:val="00E923E9"/>
    <w:rsid w:val="00EA3D4F"/>
    <w:rsid w:val="00EB2E2F"/>
    <w:rsid w:val="00ED188F"/>
    <w:rsid w:val="00EE502D"/>
    <w:rsid w:val="00EF78DB"/>
    <w:rsid w:val="00F05888"/>
    <w:rsid w:val="00F06019"/>
    <w:rsid w:val="00F077D8"/>
    <w:rsid w:val="00F10A72"/>
    <w:rsid w:val="00F12B69"/>
    <w:rsid w:val="00F155E7"/>
    <w:rsid w:val="00F21069"/>
    <w:rsid w:val="00F25953"/>
    <w:rsid w:val="00F42D87"/>
    <w:rsid w:val="00F501AB"/>
    <w:rsid w:val="00F562BC"/>
    <w:rsid w:val="00F62613"/>
    <w:rsid w:val="00F6643F"/>
    <w:rsid w:val="00F737DB"/>
    <w:rsid w:val="00F80517"/>
    <w:rsid w:val="00F83554"/>
    <w:rsid w:val="00F83663"/>
    <w:rsid w:val="00F83AB6"/>
    <w:rsid w:val="00F936B0"/>
    <w:rsid w:val="00FA0350"/>
    <w:rsid w:val="00FA6C25"/>
    <w:rsid w:val="00FB2500"/>
    <w:rsid w:val="00FB3B8D"/>
    <w:rsid w:val="00FB6835"/>
    <w:rsid w:val="00FB703F"/>
    <w:rsid w:val="00FB74E5"/>
    <w:rsid w:val="00FC46E1"/>
    <w:rsid w:val="00FC795E"/>
    <w:rsid w:val="00FD713F"/>
    <w:rsid w:val="00FE0418"/>
    <w:rsid w:val="00FE1BEB"/>
    <w:rsid w:val="00FE2DD9"/>
    <w:rsid w:val="00FF61E4"/>
    <w:rsid w:val="0128485C"/>
    <w:rsid w:val="014F404B"/>
    <w:rsid w:val="01D839E6"/>
    <w:rsid w:val="0261487E"/>
    <w:rsid w:val="02E72D7C"/>
    <w:rsid w:val="035373C3"/>
    <w:rsid w:val="03B97A87"/>
    <w:rsid w:val="040C0C93"/>
    <w:rsid w:val="04773FC8"/>
    <w:rsid w:val="04FB1CE6"/>
    <w:rsid w:val="0509402D"/>
    <w:rsid w:val="051572E0"/>
    <w:rsid w:val="05F9640F"/>
    <w:rsid w:val="06916A6B"/>
    <w:rsid w:val="07343397"/>
    <w:rsid w:val="074207AF"/>
    <w:rsid w:val="07A66E4E"/>
    <w:rsid w:val="07CD4B55"/>
    <w:rsid w:val="084762C4"/>
    <w:rsid w:val="08E871A4"/>
    <w:rsid w:val="09AB23E3"/>
    <w:rsid w:val="0A341827"/>
    <w:rsid w:val="0A756BC8"/>
    <w:rsid w:val="0B2C2C60"/>
    <w:rsid w:val="0B8E5FB8"/>
    <w:rsid w:val="0C3F0E27"/>
    <w:rsid w:val="0C681EFF"/>
    <w:rsid w:val="0CD64E14"/>
    <w:rsid w:val="0D15073F"/>
    <w:rsid w:val="0D2030E0"/>
    <w:rsid w:val="0D331F8C"/>
    <w:rsid w:val="0D4252AC"/>
    <w:rsid w:val="0D652728"/>
    <w:rsid w:val="0D9B6A68"/>
    <w:rsid w:val="0DA805D1"/>
    <w:rsid w:val="0DC932D7"/>
    <w:rsid w:val="0E3E3097"/>
    <w:rsid w:val="0F06764E"/>
    <w:rsid w:val="0F0B1DFD"/>
    <w:rsid w:val="0F585089"/>
    <w:rsid w:val="0FD77F2D"/>
    <w:rsid w:val="105E2E50"/>
    <w:rsid w:val="10625CDC"/>
    <w:rsid w:val="107F12C0"/>
    <w:rsid w:val="10E072B6"/>
    <w:rsid w:val="10FD39C4"/>
    <w:rsid w:val="11654C67"/>
    <w:rsid w:val="12F335E4"/>
    <w:rsid w:val="138F1028"/>
    <w:rsid w:val="139553AB"/>
    <w:rsid w:val="13BD38DE"/>
    <w:rsid w:val="13BF31B2"/>
    <w:rsid w:val="147836FB"/>
    <w:rsid w:val="14B70130"/>
    <w:rsid w:val="14CC0DEB"/>
    <w:rsid w:val="14CC630F"/>
    <w:rsid w:val="15347644"/>
    <w:rsid w:val="15A63DAE"/>
    <w:rsid w:val="161F65CB"/>
    <w:rsid w:val="16596A3A"/>
    <w:rsid w:val="16800E8A"/>
    <w:rsid w:val="16D93822"/>
    <w:rsid w:val="17276132"/>
    <w:rsid w:val="17400DAB"/>
    <w:rsid w:val="17FE231B"/>
    <w:rsid w:val="199C0EE0"/>
    <w:rsid w:val="1A0F193E"/>
    <w:rsid w:val="1A101F8E"/>
    <w:rsid w:val="1A2C70C8"/>
    <w:rsid w:val="1A457CBD"/>
    <w:rsid w:val="1AB335ED"/>
    <w:rsid w:val="1ABF1CEA"/>
    <w:rsid w:val="1B470A72"/>
    <w:rsid w:val="1B6E2994"/>
    <w:rsid w:val="1BBA4395"/>
    <w:rsid w:val="1D4C1905"/>
    <w:rsid w:val="1E0457D8"/>
    <w:rsid w:val="1E065516"/>
    <w:rsid w:val="1E9A6CF6"/>
    <w:rsid w:val="1EC370BA"/>
    <w:rsid w:val="1EE65FB4"/>
    <w:rsid w:val="1F0F213D"/>
    <w:rsid w:val="20206F8B"/>
    <w:rsid w:val="20847881"/>
    <w:rsid w:val="20A52531"/>
    <w:rsid w:val="20D336F0"/>
    <w:rsid w:val="20E62665"/>
    <w:rsid w:val="214B2529"/>
    <w:rsid w:val="21894680"/>
    <w:rsid w:val="21F16528"/>
    <w:rsid w:val="222F3BF9"/>
    <w:rsid w:val="22446B99"/>
    <w:rsid w:val="2247074D"/>
    <w:rsid w:val="226A4FEB"/>
    <w:rsid w:val="22EA7B20"/>
    <w:rsid w:val="237862B5"/>
    <w:rsid w:val="246E1F0D"/>
    <w:rsid w:val="24832F32"/>
    <w:rsid w:val="254A7C77"/>
    <w:rsid w:val="25AD039C"/>
    <w:rsid w:val="26015FEB"/>
    <w:rsid w:val="26263288"/>
    <w:rsid w:val="284F326B"/>
    <w:rsid w:val="28633852"/>
    <w:rsid w:val="2917514A"/>
    <w:rsid w:val="292418C7"/>
    <w:rsid w:val="29A673F7"/>
    <w:rsid w:val="2A635F93"/>
    <w:rsid w:val="2BB44D4A"/>
    <w:rsid w:val="2D4D587B"/>
    <w:rsid w:val="2D881F35"/>
    <w:rsid w:val="2E060C34"/>
    <w:rsid w:val="2E5277D8"/>
    <w:rsid w:val="2EDB2258"/>
    <w:rsid w:val="2F0F5433"/>
    <w:rsid w:val="2F871E65"/>
    <w:rsid w:val="30210003"/>
    <w:rsid w:val="3060397A"/>
    <w:rsid w:val="30896BCA"/>
    <w:rsid w:val="30F13808"/>
    <w:rsid w:val="314636BD"/>
    <w:rsid w:val="316157B6"/>
    <w:rsid w:val="31623972"/>
    <w:rsid w:val="316E548A"/>
    <w:rsid w:val="31AA1310"/>
    <w:rsid w:val="31AB6EB7"/>
    <w:rsid w:val="324B5CD9"/>
    <w:rsid w:val="32AB72CC"/>
    <w:rsid w:val="332E1CE6"/>
    <w:rsid w:val="33AF647E"/>
    <w:rsid w:val="35A9360D"/>
    <w:rsid w:val="35AB17A2"/>
    <w:rsid w:val="36634035"/>
    <w:rsid w:val="36763D61"/>
    <w:rsid w:val="368C13C8"/>
    <w:rsid w:val="36C50923"/>
    <w:rsid w:val="375E78C9"/>
    <w:rsid w:val="37CC2F9B"/>
    <w:rsid w:val="38387E65"/>
    <w:rsid w:val="38694740"/>
    <w:rsid w:val="386D6DD1"/>
    <w:rsid w:val="38C94D45"/>
    <w:rsid w:val="38D61EB8"/>
    <w:rsid w:val="392F7420"/>
    <w:rsid w:val="39D74761"/>
    <w:rsid w:val="39DB4EF4"/>
    <w:rsid w:val="3A1B4EA1"/>
    <w:rsid w:val="3A3169B0"/>
    <w:rsid w:val="3A411616"/>
    <w:rsid w:val="3A964A1E"/>
    <w:rsid w:val="3ADD023E"/>
    <w:rsid w:val="3B2F79AB"/>
    <w:rsid w:val="3B3851E5"/>
    <w:rsid w:val="3B6B584A"/>
    <w:rsid w:val="3B82369A"/>
    <w:rsid w:val="3B863D70"/>
    <w:rsid w:val="3B985F13"/>
    <w:rsid w:val="3BC114B3"/>
    <w:rsid w:val="3BC6271B"/>
    <w:rsid w:val="3D0D3826"/>
    <w:rsid w:val="3DB36DB1"/>
    <w:rsid w:val="3DB7084B"/>
    <w:rsid w:val="3E332FA5"/>
    <w:rsid w:val="3E3C143A"/>
    <w:rsid w:val="3E55713E"/>
    <w:rsid w:val="3F7D1CE0"/>
    <w:rsid w:val="3FB36DA3"/>
    <w:rsid w:val="3FC714BD"/>
    <w:rsid w:val="3FD55988"/>
    <w:rsid w:val="40022F88"/>
    <w:rsid w:val="403C4DB8"/>
    <w:rsid w:val="40664832"/>
    <w:rsid w:val="408709B4"/>
    <w:rsid w:val="40ED61F4"/>
    <w:rsid w:val="426B1756"/>
    <w:rsid w:val="42FD18E1"/>
    <w:rsid w:val="43A2087C"/>
    <w:rsid w:val="44195613"/>
    <w:rsid w:val="44806705"/>
    <w:rsid w:val="44A86966"/>
    <w:rsid w:val="44AB6CB7"/>
    <w:rsid w:val="45B17BBA"/>
    <w:rsid w:val="45F428E0"/>
    <w:rsid w:val="45FC7FCE"/>
    <w:rsid w:val="46BE272F"/>
    <w:rsid w:val="47282841"/>
    <w:rsid w:val="47886DC2"/>
    <w:rsid w:val="48D23434"/>
    <w:rsid w:val="48DC505D"/>
    <w:rsid w:val="49D21C0A"/>
    <w:rsid w:val="4AAC156C"/>
    <w:rsid w:val="4B5563A0"/>
    <w:rsid w:val="4B5C51AF"/>
    <w:rsid w:val="4B6E4EE3"/>
    <w:rsid w:val="4CA32163"/>
    <w:rsid w:val="4CAD4014"/>
    <w:rsid w:val="4DEF5FB2"/>
    <w:rsid w:val="4EC2591F"/>
    <w:rsid w:val="4F4B180D"/>
    <w:rsid w:val="4FEC1BDC"/>
    <w:rsid w:val="5081196D"/>
    <w:rsid w:val="51CE6369"/>
    <w:rsid w:val="51DF600F"/>
    <w:rsid w:val="520A1F30"/>
    <w:rsid w:val="52962054"/>
    <w:rsid w:val="539A206C"/>
    <w:rsid w:val="53FF0DCE"/>
    <w:rsid w:val="54022968"/>
    <w:rsid w:val="54273293"/>
    <w:rsid w:val="54513C93"/>
    <w:rsid w:val="54760C48"/>
    <w:rsid w:val="550D3076"/>
    <w:rsid w:val="56BB582F"/>
    <w:rsid w:val="57040C56"/>
    <w:rsid w:val="573E4B9B"/>
    <w:rsid w:val="577B7F62"/>
    <w:rsid w:val="57806A36"/>
    <w:rsid w:val="581E3DE2"/>
    <w:rsid w:val="583368FB"/>
    <w:rsid w:val="5859658F"/>
    <w:rsid w:val="58F602DC"/>
    <w:rsid w:val="593E4545"/>
    <w:rsid w:val="595B6AA6"/>
    <w:rsid w:val="59726469"/>
    <w:rsid w:val="597C30C1"/>
    <w:rsid w:val="59C5128B"/>
    <w:rsid w:val="5A0A7F8B"/>
    <w:rsid w:val="5AC17227"/>
    <w:rsid w:val="5AFA22EF"/>
    <w:rsid w:val="5B2F0BCC"/>
    <w:rsid w:val="5B7F036E"/>
    <w:rsid w:val="5BE351DA"/>
    <w:rsid w:val="5C1F1168"/>
    <w:rsid w:val="5C227E28"/>
    <w:rsid w:val="5C2C512A"/>
    <w:rsid w:val="5C8843F9"/>
    <w:rsid w:val="5D0C71C0"/>
    <w:rsid w:val="5DCA3D11"/>
    <w:rsid w:val="5E5B2555"/>
    <w:rsid w:val="5EE65064"/>
    <w:rsid w:val="5F0C18AF"/>
    <w:rsid w:val="60054382"/>
    <w:rsid w:val="600E33F2"/>
    <w:rsid w:val="602506D9"/>
    <w:rsid w:val="603B767F"/>
    <w:rsid w:val="605F5B9A"/>
    <w:rsid w:val="61115AA5"/>
    <w:rsid w:val="61161F07"/>
    <w:rsid w:val="61396B9C"/>
    <w:rsid w:val="61526897"/>
    <w:rsid w:val="62075AF9"/>
    <w:rsid w:val="62465E1A"/>
    <w:rsid w:val="6276132A"/>
    <w:rsid w:val="62924E4C"/>
    <w:rsid w:val="629B7F14"/>
    <w:rsid w:val="62D91F13"/>
    <w:rsid w:val="6339083A"/>
    <w:rsid w:val="63972DD1"/>
    <w:rsid w:val="64173678"/>
    <w:rsid w:val="648477D5"/>
    <w:rsid w:val="64D32DDD"/>
    <w:rsid w:val="652507F9"/>
    <w:rsid w:val="652D5FDB"/>
    <w:rsid w:val="655A40B6"/>
    <w:rsid w:val="66966E85"/>
    <w:rsid w:val="682825F2"/>
    <w:rsid w:val="68B90C36"/>
    <w:rsid w:val="69422DB4"/>
    <w:rsid w:val="69E307E7"/>
    <w:rsid w:val="69ED1B0C"/>
    <w:rsid w:val="6A940F69"/>
    <w:rsid w:val="6AE03994"/>
    <w:rsid w:val="6BD5488C"/>
    <w:rsid w:val="6BE2746D"/>
    <w:rsid w:val="6CBA1E19"/>
    <w:rsid w:val="6D7F3B3A"/>
    <w:rsid w:val="6E207F0F"/>
    <w:rsid w:val="6E8E73EA"/>
    <w:rsid w:val="6EB51CBD"/>
    <w:rsid w:val="6F431C32"/>
    <w:rsid w:val="6FA22E75"/>
    <w:rsid w:val="703200F6"/>
    <w:rsid w:val="70BC5C25"/>
    <w:rsid w:val="722F7501"/>
    <w:rsid w:val="73187C15"/>
    <w:rsid w:val="73435B00"/>
    <w:rsid w:val="735B13FB"/>
    <w:rsid w:val="736507F6"/>
    <w:rsid w:val="737F50C7"/>
    <w:rsid w:val="74523AF9"/>
    <w:rsid w:val="74BE722A"/>
    <w:rsid w:val="750C4CA1"/>
    <w:rsid w:val="75935F50"/>
    <w:rsid w:val="75B4336E"/>
    <w:rsid w:val="75DA08FB"/>
    <w:rsid w:val="75EB0D5A"/>
    <w:rsid w:val="75EF52C6"/>
    <w:rsid w:val="761A1098"/>
    <w:rsid w:val="774B7D02"/>
    <w:rsid w:val="7971305E"/>
    <w:rsid w:val="79836246"/>
    <w:rsid w:val="79E8709D"/>
    <w:rsid w:val="7A032885"/>
    <w:rsid w:val="7B2725C5"/>
    <w:rsid w:val="7B9B0B2D"/>
    <w:rsid w:val="7C980FFB"/>
    <w:rsid w:val="7CDE0A4F"/>
    <w:rsid w:val="7CDE544A"/>
    <w:rsid w:val="7D6531A0"/>
    <w:rsid w:val="7DA56991"/>
    <w:rsid w:val="7E503E50"/>
    <w:rsid w:val="7EDC3936"/>
    <w:rsid w:val="7F4E634D"/>
    <w:rsid w:val="7F65246B"/>
    <w:rsid w:val="7F717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paragraph" w:styleId="11">
    <w:name w:val="List Paragraph"/>
    <w:basedOn w:val="1"/>
    <w:qFormat/>
    <w:uiPriority w:val="34"/>
    <w:pPr>
      <w:ind w:firstLine="420" w:firstLineChars="200"/>
    </w:pPr>
  </w:style>
  <w:style w:type="character" w:customStyle="1" w:styleId="12">
    <w:name w:val="未处理的提及1"/>
    <w:basedOn w:val="8"/>
    <w:semiHidden/>
    <w:unhideWhenUsed/>
    <w:qFormat/>
    <w:uiPriority w:val="99"/>
    <w:rPr>
      <w:color w:val="808080"/>
      <w:shd w:val="clear" w:color="auto" w:fill="E6E6E6"/>
    </w:rPr>
  </w:style>
  <w:style w:type="character" w:customStyle="1" w:styleId="13">
    <w:name w:val="Header Char"/>
    <w:basedOn w:val="8"/>
    <w:link w:val="4"/>
    <w:qFormat/>
    <w:uiPriority w:val="99"/>
    <w:rPr>
      <w:sz w:val="18"/>
      <w:szCs w:val="18"/>
    </w:rPr>
  </w:style>
  <w:style w:type="character" w:customStyle="1" w:styleId="14">
    <w:name w:val="Footer Char"/>
    <w:basedOn w:val="8"/>
    <w:link w:val="3"/>
    <w:qFormat/>
    <w:uiPriority w:val="99"/>
    <w:rPr>
      <w:sz w:val="18"/>
      <w:szCs w:val="18"/>
    </w:rPr>
  </w:style>
  <w:style w:type="character" w:customStyle="1" w:styleId="15">
    <w:name w:val="Balloon Text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023FE1-B1FB-4D12-9F2A-03D9AE3BAF68}">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5</Pages>
  <Words>778</Words>
  <Characters>2126</Characters>
  <Lines>49</Lines>
  <Paragraphs>14</Paragraphs>
  <TotalTime>150</TotalTime>
  <ScaleCrop>false</ScaleCrop>
  <LinksUpToDate>false</LinksUpToDate>
  <CharactersWithSpaces>2377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2026-07-15T07:18:00Z</dcterms:created>
  <dc:creator>严明辉</dc:creator>
  <cp:lastModifiedBy>FY</cp:lastModifiedBy>
  <cp:lastPrinted>2021-08-25T06:49:00Z</cp:lastPrinted>
  <dcterms:modified xsi:type="dcterms:W3CDTF">2026-08-11T02:24:30Z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E795C625050348B3980415A494D6A187_13</vt:lpwstr>
  </property>
  <property fmtid="{D5CDD505-2E9C-101B-9397-08002B2CF9AE}" pid="4" name="KSOTemplateDocerSaveRecord">
    <vt:lpwstr>eyJoZGlkIjoiNzhlMzg1ZTVjYjQxYjdhYjg1NWI5ZmI3YjlmNzk1NzYiLCJ1c2VySWQiOiI2OTY1NjE2ODMifQ==</vt:lpwstr>
  </property>
</Properties>
</file>