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中建三局二公司2</w:t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届校园招聘简章</w:t>
      </w:r>
    </w:p>
    <w:p>
      <w:pPr>
        <w:spacing w:line="440" w:lineRule="exact"/>
        <w:jc w:val="center"/>
        <w:rPr>
          <w:rFonts w:ascii="仿宋_GB2312" w:hAnsi="仿宋_GB2312" w:eastAsia="仿宋_GB2312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一、企业概况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建三局第二建设工程有限责任公司(简称中建三局二公司)，1954年成立于重庆，1973年从贵州移师湖北武汉，2024年苏州总部揭牌，是世界500强企业——中国建筑旗下重要骨干成员，位列集团号码公司前列。公司围绕规划、设计、投资、建造、运维，打造全产业链优势业务格局，构建了以传统优势业务为代表的第一业务曲线、新兴业务为代表的第二业务曲线、创投业务为代表的第三业务曲线，并在高端机电、钢结构、装饰装修等细分专业领域有突出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公司在“铁脚板”精神引领下，不断对接高端，超越自我，累计获得70项鲁班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</w:rPr>
        <w:t>（国优奖），8项詹天佑奖，6项全国绿色施工示范工程，1项国家级科学技术奖，多次获评全国五一劳动奖状、全国文明单位、全国建筑业AAA级信用企业、全国建筑业先进企业、全国优秀施工企业等荣誉。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经营布局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公司执行“一个总部、两个中心”战略，设立苏州指挥中心、武汉指挥中心，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在国内形成以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苏州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武汉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为中心，北京、深圳、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、南京等为重点区域，</w:t>
      </w:r>
      <w:r>
        <w:rPr>
          <w:rFonts w:hint="eastAsia" w:ascii="仿宋_GB2312" w:hAnsi="仿宋_GB2312" w:eastAsia="仿宋_GB2312" w:cs="仿宋_GB2312"/>
          <w:sz w:val="32"/>
          <w:szCs w:val="32"/>
        </w:rPr>
        <w:t>辐射全国20个主要省市重点城市的市场格局；海外业务覆盖东南亚、南亚、中东等多个国家和地区。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（二）主要经营区域（主要工作地点）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华东：以苏州、南京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杭州、合肥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为中心，辐射江苏、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、上海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华中：以武汉为中心，辐射湖北、湖南、江西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华北：以北京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为中心，辐射天津、河北、山西、山东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华南：以深圳为中心，辐射广东、福建、海南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西部：以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为中心，辐射四川、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广西、云南、贵州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海外：阿联酋、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巴基斯坦、</w:t>
      </w:r>
      <w:r>
        <w:rPr>
          <w:rFonts w:hint="eastAsia" w:ascii="仿宋_GB2312" w:hAnsi="仿宋_GB2312" w:eastAsia="仿宋_GB2312" w:cs="仿宋_GB2312"/>
          <w:sz w:val="32"/>
          <w:szCs w:val="32"/>
        </w:rPr>
        <w:t>越南、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印度尼西亚</w:t>
      </w:r>
      <w:r>
        <w:rPr>
          <w:rFonts w:hint="eastAsia" w:ascii="仿宋_GB2312" w:hAnsi="仿宋_GB2312" w:eastAsia="仿宋_GB2312" w:cs="仿宋_GB2312"/>
          <w:sz w:val="32"/>
          <w:szCs w:val="32"/>
        </w:rPr>
        <w:t>、马来西亚等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二、待遇与发展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（一）薪酬体系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薪酬体系由四大部分构成，分别是工资、奖金、福利和津补贴。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4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389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工资</w:t>
            </w: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工资+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工资</w:t>
            </w: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季度绩效奖、年度绩效奖、项目结余奖、项目兑现奖、专项激励、总经理特别奖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94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福利</w:t>
            </w: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五险一金、补充医疗保险、法定休假、节日慰问、生日慰问、工作餐福利</w:t>
            </w:r>
          </w:p>
        </w:tc>
        <w:tc>
          <w:tcPr>
            <w:tcW w:w="44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基本津补贴：年功津贴、女工津贴、过节费、防寒津贴、防暑津贴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专项津补贴：通讯补贴、交通补贴、取证补贴、地区津贴、艰苦补贴、租房补贴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（二）培训培养体系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师资力量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公司共有内训师200余人，并与清华、人大、武大、华科等高校长期合作，共享培训资源。公司自主开发生产、商务、技术、物资、质量、安全等各类精品课程百余门。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培训体系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“星青年”三级培训、青年骨干人才培训、项目经理暨后备项目经理分级培训、“领头雁”干部培训等各类培训培养，涵盖员工成长成才全周期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新员工培养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“局级-公司级-分公司级”的入职培训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“技能导师”与“职业发展导师”双导师带徒协议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三个月安全轮岗见习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薪酬待遇提前转正述职考核，让优秀的新员工脱颖而出。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2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代表工程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第一业务曲线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主要包括高端房建、基础设施、科教文卫、海外业务。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深圳国际会展中心（一期）——总建筑面积146万平方米，为全球第一大会展中心。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深圳证券交易所营运中心——创造了世界上最大的空中悬挑平台和世界上最大的空中花园，荣获鲁班奖。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武汉市东湖通道工程——全长10.6公里，横贯东湖风景名胜区，为全国最长的城中湖隧道。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巴基斯坦PKM（第2标段）高速公路项目——是巴基斯坦建设的最大的交通基础设施项目，“一带一路”重点开局工程之一。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（二）第二业务曲线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主要包括新能源、生态环保等战略性新兴业务。例如，磨山景区综合提升工程EPC总承包项目——全国5A级景区东湖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磨山景区的环境保护和提升工程。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武汉市千子山生活垃圾焚烧发电厂——华中地区最大固废循环经济产业园、湖北省重点项目、中建集团首个固废产业“投建运”一体化项目。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河北县域分布式光伏发电项目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——采用“全额上网”的并网模式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中船风电兴城2号项目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辽宁省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省新能</w:t>
      </w:r>
      <w:r>
        <w:rPr>
          <w:rFonts w:hint="eastAsia" w:ascii="仿宋_GB2312" w:hAnsi="仿宋_GB2312" w:eastAsia="仿宋_GB2312" w:cs="仿宋_GB2312"/>
          <w:sz w:val="32"/>
          <w:szCs w:val="32"/>
        </w:rPr>
        <w:t>源开发的重点项目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（三）第三业务曲线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主要包括新材料、新装备、工程软件等业务，打造创新产业集群。例如5G塔机智能集控系统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一种利用5G通信技术实现塔机远程集中操控、智能避障和实时安全预警的系统。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空中造楼机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——以机械作业、智能控制方式，实现高层住宅现浇的工业化智能建造。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住宅造楼机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——高层建筑施工作业集成平台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，形成了一条完整的建筑工地竖向生产线。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循环施工电梯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——实现在单个导轨架上循环运行数部乃至数十部梯笼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，解决了多笼电梯循环运行在超高层施工中的电压降等技术难题。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黑体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、需求专业</w:t>
      </w:r>
    </w:p>
    <w:tbl>
      <w:tblPr>
        <w:tblStyle w:val="5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业务类别</w:t>
            </w:r>
          </w:p>
        </w:tc>
        <w:tc>
          <w:tcPr>
            <w:tcW w:w="64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专业需求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房屋建筑类</w:t>
            </w:r>
          </w:p>
        </w:tc>
        <w:tc>
          <w:tcPr>
            <w:tcW w:w="64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土木工程、工程管理、工程造价、安全工程、工程力学、电气工程及其自动化、建筑电气与智能化、建筑环境与能源应用工程、给排水科学与工程等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基础设施类</w:t>
            </w:r>
          </w:p>
        </w:tc>
        <w:tc>
          <w:tcPr>
            <w:tcW w:w="6408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道路桥梁与渡河工程、市政工程（岩土和结构工程）、水利水电工程、水务管理、测绘工程、交通工程等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战新业务类</w:t>
            </w:r>
          </w:p>
        </w:tc>
        <w:tc>
          <w:tcPr>
            <w:tcW w:w="64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信网络工程、计算机、能源与动力工程、能源与环境系统工程、新能源科学与工程、储能科学与工程、能源服务工程、热能与动力工程、港口航道与海岸工程、环境设计、环境工程、生态学、地理信息科学、遥感科学与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职能管理类</w:t>
            </w:r>
          </w:p>
        </w:tc>
        <w:tc>
          <w:tcPr>
            <w:tcW w:w="6408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财务管理、会计学、税务学、投资金融学、审计学、法学、人力资源管理、工商管理、行政管理、劳动与社会保障、新闻学、汉语言文学、政治学等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五、招聘流程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简历筛选—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初面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—心理测评和能力测评—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终面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—签约。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六、加入我们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1.网申、</w:t>
      </w:r>
      <w:r>
        <w:rPr>
          <w:rFonts w:hint="eastAsia" w:ascii="仿宋_GB2312" w:hAnsi="仿宋_GB2312" w:eastAsia="仿宋_GB2312" w:cs="仿宋_GB2312"/>
          <w:sz w:val="32"/>
          <w:szCs w:val="32"/>
        </w:rPr>
        <w:t>测评请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https://recruit.cscec.com/recruit#/portal_job_list?job_class=campus&amp;company_id=1873&amp;contract_unit=32044417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下方二维码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4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drawing>
          <wp:inline distT="0" distB="0" distL="114300" distR="114300">
            <wp:extent cx="2653030" cy="2653030"/>
            <wp:effectExtent l="0" t="0" r="13970" b="13970"/>
            <wp:docPr id="3" name="图片 3" descr="dbd33353748927a47eae11baeafe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d33353748927a47eae11baeafe5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2.校招邮箱：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"mailto:zj32xyzp@163.com"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zj32xyzp@163.com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请注明学校+专业+姓名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0512-</w:t>
      </w:r>
      <w:r>
        <w:rPr>
          <w:rFonts w:hint="eastAsia" w:ascii="仿宋_GB2312" w:hAnsi="仿宋_GB2312" w:eastAsia="仿宋_GB2312" w:cs="仿宋_GB2312"/>
          <w:sz w:val="32"/>
          <w:szCs w:val="32"/>
        </w:rPr>
        <w:t>68560921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公司苏州指挥中心地址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：江苏省苏州市吴中区泽山路中建太泽之星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公司武汉指挥中心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：湖北省武汉市洪山区鲁磨路中建宝谷大厦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440" w:lineRule="exact"/>
        <w:jc w:val="left"/>
        <w:rPr>
          <w:rStyle w:val="8"/>
          <w:rFonts w:ascii="仿宋_GB2312" w:eastAsia="仿宋_GB2312"/>
          <w:b/>
          <w:bCs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b/>
          <w:bCs/>
          <w:color w:val="auto"/>
          <w:sz w:val="28"/>
          <w:szCs w:val="32"/>
          <w:u w:val="none"/>
        </w:rPr>
        <w:t>简化版：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【中建三局二公司202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6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校园招聘】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需求专业方向包括基础设施大类、房屋建筑大类、职能管理大类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、战新业务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大类，简历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投递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邮箱zj32xyzp@163.com，咨询电话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罗经理13729481933</w:t>
      </w:r>
      <w:bookmarkStart w:id="0" w:name="_GoBack"/>
      <w:bookmarkEnd w:id="0"/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。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一、企业概况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中建三局二公司是世界500强企</w:t>
      </w:r>
      <w:r>
        <w:rPr>
          <w:rStyle w:val="8"/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>业第</w:t>
      </w:r>
      <w:r>
        <w:rPr>
          <w:rStyle w:val="8"/>
          <w:rFonts w:hint="eastAsia" w:ascii="仿宋_GB2312" w:eastAsia="仿宋_GB2312"/>
          <w:color w:val="auto"/>
          <w:sz w:val="28"/>
          <w:szCs w:val="32"/>
          <w:highlight w:val="none"/>
          <w:u w:val="none"/>
          <w:lang w:val="en-US" w:eastAsia="zh-CN"/>
        </w:rPr>
        <w:t>14</w:t>
      </w:r>
      <w:r>
        <w:rPr>
          <w:rStyle w:val="8"/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>位——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中国建筑集团有限公司旗下重要骨干成员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，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主要经营业务涵盖房屋建造（含机电安装、建筑智能化、钢结构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装饰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）、基础设施投资与建造、海外业务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28"/>
          <w:szCs w:val="20"/>
          <w:highlight w:val="none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sz w:val="28"/>
          <w:szCs w:val="20"/>
          <w:highlight w:val="none"/>
        </w:rPr>
        <w:t>环保等新业务领域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。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二、经营布局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主要经营区域（应聘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工程技术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类岗位，工作地点可从下列区域选两个满足其一）：</w:t>
      </w:r>
    </w:p>
    <w:p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华东：以苏州、南京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杭州、合肥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为中心，辐射江苏、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浙江、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安徽、上海的华东区域</w:t>
      </w:r>
    </w:p>
    <w:p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华中：以武汉为中心，辐射湖北、湖南、江西的华中区域</w:t>
      </w:r>
    </w:p>
    <w:p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华北：以北京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青岛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为中心，辐射天津、河北、山西、山东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内蒙古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的华北区域</w:t>
      </w:r>
    </w:p>
    <w:p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华南：以深圳、广州为中心，辐射广东、福建、海南的华南区域</w:t>
      </w:r>
    </w:p>
    <w:p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西部：以成都为中心，辐射四川、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重庆、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广西、云南、贵州的西部区域</w:t>
      </w:r>
    </w:p>
    <w:p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海外：阿联酋、沙特、巴基斯坦、越南、印尼、马来西亚等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三、需求专业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房屋建筑类专业、基础设施类专业、战新业务类专业、职能管理类专业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四、薪资构成</w:t>
      </w:r>
    </w:p>
    <w:p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工资+季度奖+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结余奖+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年终奖+专项奖+福利（五险一金、补充医疗、节日生日等）+津补贴（地区、住房、防寒降温、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通讯、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交通、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伙食、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过节等）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FBBAAD-F825-444B-B984-69294250AA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1E685C-4914-4790-AB43-D355DB28CDB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A91D991-14AA-4FF2-835C-ED0CC98147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D5A1F66-1F2D-45C6-B266-355A67D392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HorizontalSpacing w:val="164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kN2ZkNGFmNzExMTBmYjRmOGUxYTk2ODViZWM4MjEifQ=="/>
  </w:docVars>
  <w:rsids>
    <w:rsidRoot w:val="002F451C"/>
    <w:rsid w:val="00014279"/>
    <w:rsid w:val="00023DEC"/>
    <w:rsid w:val="00061F0B"/>
    <w:rsid w:val="00064C47"/>
    <w:rsid w:val="00065CE0"/>
    <w:rsid w:val="0007010C"/>
    <w:rsid w:val="000712ED"/>
    <w:rsid w:val="00086909"/>
    <w:rsid w:val="000A4851"/>
    <w:rsid w:val="000D1C04"/>
    <w:rsid w:val="000E1DC2"/>
    <w:rsid w:val="000F76B8"/>
    <w:rsid w:val="00105866"/>
    <w:rsid w:val="0011464B"/>
    <w:rsid w:val="00115A7B"/>
    <w:rsid w:val="00127A86"/>
    <w:rsid w:val="00134904"/>
    <w:rsid w:val="00152ED8"/>
    <w:rsid w:val="00174A72"/>
    <w:rsid w:val="001758A4"/>
    <w:rsid w:val="001D0462"/>
    <w:rsid w:val="001D47F4"/>
    <w:rsid w:val="001F1D29"/>
    <w:rsid w:val="0020008C"/>
    <w:rsid w:val="002062EF"/>
    <w:rsid w:val="002220C7"/>
    <w:rsid w:val="002328E9"/>
    <w:rsid w:val="002454E4"/>
    <w:rsid w:val="00250A45"/>
    <w:rsid w:val="00282C01"/>
    <w:rsid w:val="002A08F1"/>
    <w:rsid w:val="002A366A"/>
    <w:rsid w:val="002B6999"/>
    <w:rsid w:val="002C4C1F"/>
    <w:rsid w:val="002C675D"/>
    <w:rsid w:val="002E1131"/>
    <w:rsid w:val="002E27A8"/>
    <w:rsid w:val="002F451C"/>
    <w:rsid w:val="0031308F"/>
    <w:rsid w:val="00313399"/>
    <w:rsid w:val="003222C2"/>
    <w:rsid w:val="00332929"/>
    <w:rsid w:val="003336F2"/>
    <w:rsid w:val="003433C4"/>
    <w:rsid w:val="00355B3A"/>
    <w:rsid w:val="00356276"/>
    <w:rsid w:val="003857E7"/>
    <w:rsid w:val="003872FA"/>
    <w:rsid w:val="00394B5B"/>
    <w:rsid w:val="00396D40"/>
    <w:rsid w:val="003B48B5"/>
    <w:rsid w:val="003C45F2"/>
    <w:rsid w:val="003C4E2A"/>
    <w:rsid w:val="003C7D07"/>
    <w:rsid w:val="003D3924"/>
    <w:rsid w:val="003D63F3"/>
    <w:rsid w:val="003F0A29"/>
    <w:rsid w:val="00406BD7"/>
    <w:rsid w:val="00417A75"/>
    <w:rsid w:val="00433922"/>
    <w:rsid w:val="00466180"/>
    <w:rsid w:val="0047241E"/>
    <w:rsid w:val="004A07F3"/>
    <w:rsid w:val="004A6276"/>
    <w:rsid w:val="004D6899"/>
    <w:rsid w:val="004E2867"/>
    <w:rsid w:val="00503DEE"/>
    <w:rsid w:val="00516704"/>
    <w:rsid w:val="00524C4C"/>
    <w:rsid w:val="00531BB5"/>
    <w:rsid w:val="005427B6"/>
    <w:rsid w:val="00565733"/>
    <w:rsid w:val="0057179E"/>
    <w:rsid w:val="005A7810"/>
    <w:rsid w:val="005C3EFC"/>
    <w:rsid w:val="005D39EB"/>
    <w:rsid w:val="005F1D3D"/>
    <w:rsid w:val="005F599E"/>
    <w:rsid w:val="00610E69"/>
    <w:rsid w:val="00641971"/>
    <w:rsid w:val="00647307"/>
    <w:rsid w:val="006531B1"/>
    <w:rsid w:val="006554F7"/>
    <w:rsid w:val="00664FBF"/>
    <w:rsid w:val="00670AE6"/>
    <w:rsid w:val="00671325"/>
    <w:rsid w:val="006A02AA"/>
    <w:rsid w:val="006A3C81"/>
    <w:rsid w:val="006C6571"/>
    <w:rsid w:val="006D589F"/>
    <w:rsid w:val="00701260"/>
    <w:rsid w:val="007105D6"/>
    <w:rsid w:val="00715246"/>
    <w:rsid w:val="0071528A"/>
    <w:rsid w:val="00720274"/>
    <w:rsid w:val="0073017A"/>
    <w:rsid w:val="00751CAF"/>
    <w:rsid w:val="00755B66"/>
    <w:rsid w:val="00760A4A"/>
    <w:rsid w:val="00781F95"/>
    <w:rsid w:val="00790BF5"/>
    <w:rsid w:val="00796570"/>
    <w:rsid w:val="007A1278"/>
    <w:rsid w:val="007A2D4F"/>
    <w:rsid w:val="007A73C6"/>
    <w:rsid w:val="007C3DA0"/>
    <w:rsid w:val="007F2ACA"/>
    <w:rsid w:val="0080297A"/>
    <w:rsid w:val="00823060"/>
    <w:rsid w:val="00827E1F"/>
    <w:rsid w:val="00827F5F"/>
    <w:rsid w:val="00845095"/>
    <w:rsid w:val="0084702B"/>
    <w:rsid w:val="00850D95"/>
    <w:rsid w:val="00860D12"/>
    <w:rsid w:val="0086104D"/>
    <w:rsid w:val="0087590C"/>
    <w:rsid w:val="00893CEA"/>
    <w:rsid w:val="008A6DFD"/>
    <w:rsid w:val="008B2BBC"/>
    <w:rsid w:val="008C5678"/>
    <w:rsid w:val="009064E7"/>
    <w:rsid w:val="00914855"/>
    <w:rsid w:val="00927B6D"/>
    <w:rsid w:val="00927DBB"/>
    <w:rsid w:val="00932A55"/>
    <w:rsid w:val="00964A85"/>
    <w:rsid w:val="00971528"/>
    <w:rsid w:val="00994B14"/>
    <w:rsid w:val="0099634F"/>
    <w:rsid w:val="009B04CC"/>
    <w:rsid w:val="009B53F0"/>
    <w:rsid w:val="009F0497"/>
    <w:rsid w:val="00A01AEA"/>
    <w:rsid w:val="00A01C42"/>
    <w:rsid w:val="00A3735B"/>
    <w:rsid w:val="00A442EB"/>
    <w:rsid w:val="00A461E6"/>
    <w:rsid w:val="00A5066B"/>
    <w:rsid w:val="00A54EF6"/>
    <w:rsid w:val="00A66BDD"/>
    <w:rsid w:val="00A67F4C"/>
    <w:rsid w:val="00A766E6"/>
    <w:rsid w:val="00A77F40"/>
    <w:rsid w:val="00A93C97"/>
    <w:rsid w:val="00AA0B83"/>
    <w:rsid w:val="00AB5C5B"/>
    <w:rsid w:val="00AB5CA8"/>
    <w:rsid w:val="00AD6A0D"/>
    <w:rsid w:val="00AE5FB7"/>
    <w:rsid w:val="00AF02D3"/>
    <w:rsid w:val="00B012BD"/>
    <w:rsid w:val="00B14460"/>
    <w:rsid w:val="00B27451"/>
    <w:rsid w:val="00B432F4"/>
    <w:rsid w:val="00B43816"/>
    <w:rsid w:val="00B53204"/>
    <w:rsid w:val="00B65BAA"/>
    <w:rsid w:val="00B7463F"/>
    <w:rsid w:val="00B92CBB"/>
    <w:rsid w:val="00BA16B0"/>
    <w:rsid w:val="00BA67CD"/>
    <w:rsid w:val="00BA7063"/>
    <w:rsid w:val="00BB255A"/>
    <w:rsid w:val="00BB361A"/>
    <w:rsid w:val="00BC354D"/>
    <w:rsid w:val="00BD5A7E"/>
    <w:rsid w:val="00BE1C1D"/>
    <w:rsid w:val="00BE2C47"/>
    <w:rsid w:val="00BE2C4E"/>
    <w:rsid w:val="00BF5B03"/>
    <w:rsid w:val="00C0185D"/>
    <w:rsid w:val="00C0429B"/>
    <w:rsid w:val="00C3446A"/>
    <w:rsid w:val="00C51390"/>
    <w:rsid w:val="00C53C9C"/>
    <w:rsid w:val="00C7344D"/>
    <w:rsid w:val="00C77337"/>
    <w:rsid w:val="00C95CAB"/>
    <w:rsid w:val="00C96043"/>
    <w:rsid w:val="00CA4E30"/>
    <w:rsid w:val="00CD422F"/>
    <w:rsid w:val="00CE209D"/>
    <w:rsid w:val="00D16CB1"/>
    <w:rsid w:val="00D23261"/>
    <w:rsid w:val="00D347CD"/>
    <w:rsid w:val="00D35E09"/>
    <w:rsid w:val="00D413D3"/>
    <w:rsid w:val="00D65A21"/>
    <w:rsid w:val="00D76B08"/>
    <w:rsid w:val="00D82F58"/>
    <w:rsid w:val="00D85A00"/>
    <w:rsid w:val="00DC21FB"/>
    <w:rsid w:val="00E01E87"/>
    <w:rsid w:val="00E2622C"/>
    <w:rsid w:val="00E26786"/>
    <w:rsid w:val="00E43605"/>
    <w:rsid w:val="00E6695B"/>
    <w:rsid w:val="00E67584"/>
    <w:rsid w:val="00E7648C"/>
    <w:rsid w:val="00E922E0"/>
    <w:rsid w:val="00EB2027"/>
    <w:rsid w:val="00EB3DB7"/>
    <w:rsid w:val="00EB4CDB"/>
    <w:rsid w:val="00ED2A0F"/>
    <w:rsid w:val="00ED5CDE"/>
    <w:rsid w:val="00F32ED3"/>
    <w:rsid w:val="00F45240"/>
    <w:rsid w:val="00F56C25"/>
    <w:rsid w:val="00F71EA2"/>
    <w:rsid w:val="00F84D64"/>
    <w:rsid w:val="00F94C73"/>
    <w:rsid w:val="00FB26E8"/>
    <w:rsid w:val="00FC1241"/>
    <w:rsid w:val="00FC7940"/>
    <w:rsid w:val="00FD65DB"/>
    <w:rsid w:val="00FF0C44"/>
    <w:rsid w:val="01597C30"/>
    <w:rsid w:val="015F2A1C"/>
    <w:rsid w:val="01760231"/>
    <w:rsid w:val="01816826"/>
    <w:rsid w:val="020D50A0"/>
    <w:rsid w:val="042A0CA0"/>
    <w:rsid w:val="045B0C0A"/>
    <w:rsid w:val="046D0424"/>
    <w:rsid w:val="048050ED"/>
    <w:rsid w:val="04C133B2"/>
    <w:rsid w:val="04FA4B16"/>
    <w:rsid w:val="04FD0162"/>
    <w:rsid w:val="05065269"/>
    <w:rsid w:val="05391D14"/>
    <w:rsid w:val="05D51B75"/>
    <w:rsid w:val="06902DEE"/>
    <w:rsid w:val="0728596A"/>
    <w:rsid w:val="07AD5E6F"/>
    <w:rsid w:val="08A7677A"/>
    <w:rsid w:val="09F020FB"/>
    <w:rsid w:val="0B154457"/>
    <w:rsid w:val="0B2E4542"/>
    <w:rsid w:val="0C126BE9"/>
    <w:rsid w:val="0C3923C8"/>
    <w:rsid w:val="0C601702"/>
    <w:rsid w:val="0CD46A64"/>
    <w:rsid w:val="0D330548"/>
    <w:rsid w:val="0D6671EC"/>
    <w:rsid w:val="0DE40111"/>
    <w:rsid w:val="0E3A1862"/>
    <w:rsid w:val="0F521AF5"/>
    <w:rsid w:val="0FC4453D"/>
    <w:rsid w:val="0FE663C2"/>
    <w:rsid w:val="104D42D5"/>
    <w:rsid w:val="108C2C49"/>
    <w:rsid w:val="109951E3"/>
    <w:rsid w:val="110747A8"/>
    <w:rsid w:val="11603703"/>
    <w:rsid w:val="12247396"/>
    <w:rsid w:val="12EF37E0"/>
    <w:rsid w:val="135219A7"/>
    <w:rsid w:val="135611B9"/>
    <w:rsid w:val="137D5290"/>
    <w:rsid w:val="13BC5DB8"/>
    <w:rsid w:val="1434098F"/>
    <w:rsid w:val="14CF0310"/>
    <w:rsid w:val="14F055ED"/>
    <w:rsid w:val="150743AA"/>
    <w:rsid w:val="15405C26"/>
    <w:rsid w:val="15B900D5"/>
    <w:rsid w:val="162B4ED3"/>
    <w:rsid w:val="16EF2FFE"/>
    <w:rsid w:val="17013AE2"/>
    <w:rsid w:val="186053DD"/>
    <w:rsid w:val="189C72D4"/>
    <w:rsid w:val="192800FB"/>
    <w:rsid w:val="1A2571E1"/>
    <w:rsid w:val="1A324A5B"/>
    <w:rsid w:val="1A94111F"/>
    <w:rsid w:val="1B1219C3"/>
    <w:rsid w:val="1B5905D0"/>
    <w:rsid w:val="1D1678DF"/>
    <w:rsid w:val="1D531643"/>
    <w:rsid w:val="1D7448A5"/>
    <w:rsid w:val="1DF478AC"/>
    <w:rsid w:val="1E2F6EC7"/>
    <w:rsid w:val="1E3C1BD7"/>
    <w:rsid w:val="1F0E713D"/>
    <w:rsid w:val="1FA33805"/>
    <w:rsid w:val="200D0226"/>
    <w:rsid w:val="2011422F"/>
    <w:rsid w:val="20401BCC"/>
    <w:rsid w:val="205411E7"/>
    <w:rsid w:val="20A937F0"/>
    <w:rsid w:val="20CF6E47"/>
    <w:rsid w:val="211E191C"/>
    <w:rsid w:val="213A19A5"/>
    <w:rsid w:val="215903CF"/>
    <w:rsid w:val="2210107D"/>
    <w:rsid w:val="224C6559"/>
    <w:rsid w:val="227930C6"/>
    <w:rsid w:val="228A0FD3"/>
    <w:rsid w:val="22B8091B"/>
    <w:rsid w:val="232E434F"/>
    <w:rsid w:val="23515D1A"/>
    <w:rsid w:val="23754398"/>
    <w:rsid w:val="23781620"/>
    <w:rsid w:val="237C2E6E"/>
    <w:rsid w:val="23AD4DE8"/>
    <w:rsid w:val="245E07C6"/>
    <w:rsid w:val="24897977"/>
    <w:rsid w:val="25E21662"/>
    <w:rsid w:val="2610789E"/>
    <w:rsid w:val="26C82C6B"/>
    <w:rsid w:val="26D52FC3"/>
    <w:rsid w:val="26F31AF7"/>
    <w:rsid w:val="271E000E"/>
    <w:rsid w:val="27742F68"/>
    <w:rsid w:val="2851421B"/>
    <w:rsid w:val="28A05742"/>
    <w:rsid w:val="292A6F1B"/>
    <w:rsid w:val="2A3A313B"/>
    <w:rsid w:val="2A685CB3"/>
    <w:rsid w:val="2A703386"/>
    <w:rsid w:val="2AD502F3"/>
    <w:rsid w:val="2ADC41F2"/>
    <w:rsid w:val="2B033E75"/>
    <w:rsid w:val="2B8A6344"/>
    <w:rsid w:val="2BFB4B4C"/>
    <w:rsid w:val="2CBE44F7"/>
    <w:rsid w:val="2D00302B"/>
    <w:rsid w:val="2D7C099F"/>
    <w:rsid w:val="2DB87198"/>
    <w:rsid w:val="2E7A0A95"/>
    <w:rsid w:val="2EB60850"/>
    <w:rsid w:val="2EBF4557"/>
    <w:rsid w:val="2EFF0F0A"/>
    <w:rsid w:val="2F1546BD"/>
    <w:rsid w:val="2F533119"/>
    <w:rsid w:val="304457FF"/>
    <w:rsid w:val="30516398"/>
    <w:rsid w:val="307E1AA0"/>
    <w:rsid w:val="30803872"/>
    <w:rsid w:val="30B83AAA"/>
    <w:rsid w:val="30D162D4"/>
    <w:rsid w:val="30F37E1A"/>
    <w:rsid w:val="31AB0EFF"/>
    <w:rsid w:val="31EA18EB"/>
    <w:rsid w:val="325D12E6"/>
    <w:rsid w:val="326A70FF"/>
    <w:rsid w:val="33595F46"/>
    <w:rsid w:val="33945FB2"/>
    <w:rsid w:val="348E7E1B"/>
    <w:rsid w:val="34A264AC"/>
    <w:rsid w:val="353F3CFB"/>
    <w:rsid w:val="35BA2C70"/>
    <w:rsid w:val="36491263"/>
    <w:rsid w:val="36CA02F8"/>
    <w:rsid w:val="37374878"/>
    <w:rsid w:val="38DF5FF4"/>
    <w:rsid w:val="394A2C6F"/>
    <w:rsid w:val="394E09B1"/>
    <w:rsid w:val="39553AED"/>
    <w:rsid w:val="3A205B03"/>
    <w:rsid w:val="3A4670A0"/>
    <w:rsid w:val="3AC011D5"/>
    <w:rsid w:val="3B8C1741"/>
    <w:rsid w:val="3CAD1B6C"/>
    <w:rsid w:val="3D2A703F"/>
    <w:rsid w:val="3DF8713D"/>
    <w:rsid w:val="3E1D1047"/>
    <w:rsid w:val="3E333BE7"/>
    <w:rsid w:val="3E3C6093"/>
    <w:rsid w:val="3EE23759"/>
    <w:rsid w:val="3F8E3426"/>
    <w:rsid w:val="3FB03132"/>
    <w:rsid w:val="3FE21E53"/>
    <w:rsid w:val="3FE81550"/>
    <w:rsid w:val="3FFB6EED"/>
    <w:rsid w:val="40300E10"/>
    <w:rsid w:val="405A3EF8"/>
    <w:rsid w:val="40E85247"/>
    <w:rsid w:val="417E4A8F"/>
    <w:rsid w:val="41B132F0"/>
    <w:rsid w:val="42120E4B"/>
    <w:rsid w:val="4219098A"/>
    <w:rsid w:val="42293D69"/>
    <w:rsid w:val="43051FF8"/>
    <w:rsid w:val="43100E99"/>
    <w:rsid w:val="43E275DE"/>
    <w:rsid w:val="44181DC4"/>
    <w:rsid w:val="44D363CF"/>
    <w:rsid w:val="44D37FBC"/>
    <w:rsid w:val="44F727AD"/>
    <w:rsid w:val="45CF683D"/>
    <w:rsid w:val="45E3717A"/>
    <w:rsid w:val="467B090B"/>
    <w:rsid w:val="46A26436"/>
    <w:rsid w:val="47CD33E9"/>
    <w:rsid w:val="48373FDE"/>
    <w:rsid w:val="48522041"/>
    <w:rsid w:val="486A6E89"/>
    <w:rsid w:val="48D73BDA"/>
    <w:rsid w:val="49081FAF"/>
    <w:rsid w:val="492406F0"/>
    <w:rsid w:val="497A75A0"/>
    <w:rsid w:val="497B5282"/>
    <w:rsid w:val="49862710"/>
    <w:rsid w:val="4A1868AF"/>
    <w:rsid w:val="4A591B1B"/>
    <w:rsid w:val="4A6873F9"/>
    <w:rsid w:val="4AAA0A4E"/>
    <w:rsid w:val="4AFC2028"/>
    <w:rsid w:val="4B0A2139"/>
    <w:rsid w:val="4BAB3A41"/>
    <w:rsid w:val="4BE37D84"/>
    <w:rsid w:val="4C5C5CD2"/>
    <w:rsid w:val="4C6777EB"/>
    <w:rsid w:val="4CAF57B3"/>
    <w:rsid w:val="4CC528E0"/>
    <w:rsid w:val="4CEE1DA5"/>
    <w:rsid w:val="4D6D315F"/>
    <w:rsid w:val="4D7952AB"/>
    <w:rsid w:val="4EB06C38"/>
    <w:rsid w:val="4F2E2132"/>
    <w:rsid w:val="4F800363"/>
    <w:rsid w:val="5098396D"/>
    <w:rsid w:val="50A727E5"/>
    <w:rsid w:val="51C70EA9"/>
    <w:rsid w:val="51F771A6"/>
    <w:rsid w:val="52EF401A"/>
    <w:rsid w:val="52FD2301"/>
    <w:rsid w:val="532E7508"/>
    <w:rsid w:val="538B6FCD"/>
    <w:rsid w:val="5401528F"/>
    <w:rsid w:val="54D415E9"/>
    <w:rsid w:val="54E12378"/>
    <w:rsid w:val="550B505F"/>
    <w:rsid w:val="5511700B"/>
    <w:rsid w:val="551B39E5"/>
    <w:rsid w:val="55F06825"/>
    <w:rsid w:val="56404134"/>
    <w:rsid w:val="5648051B"/>
    <w:rsid w:val="57463461"/>
    <w:rsid w:val="57956B74"/>
    <w:rsid w:val="57E65648"/>
    <w:rsid w:val="58ED3905"/>
    <w:rsid w:val="59243325"/>
    <w:rsid w:val="593024BD"/>
    <w:rsid w:val="59A9317A"/>
    <w:rsid w:val="5A460F48"/>
    <w:rsid w:val="5A80226D"/>
    <w:rsid w:val="5AF36030"/>
    <w:rsid w:val="5B3931B9"/>
    <w:rsid w:val="5B6B622B"/>
    <w:rsid w:val="5B880EEE"/>
    <w:rsid w:val="5C437591"/>
    <w:rsid w:val="5C4C54DC"/>
    <w:rsid w:val="5CB976D2"/>
    <w:rsid w:val="5D7719D5"/>
    <w:rsid w:val="5D7C3154"/>
    <w:rsid w:val="5D8938AD"/>
    <w:rsid w:val="5D9562FF"/>
    <w:rsid w:val="5DFD75CB"/>
    <w:rsid w:val="5EAF519E"/>
    <w:rsid w:val="5EF56AF7"/>
    <w:rsid w:val="5FB44C84"/>
    <w:rsid w:val="5FCC001C"/>
    <w:rsid w:val="61672B71"/>
    <w:rsid w:val="61E6125F"/>
    <w:rsid w:val="61EB0810"/>
    <w:rsid w:val="61ED495B"/>
    <w:rsid w:val="62214605"/>
    <w:rsid w:val="62454F0D"/>
    <w:rsid w:val="62704DE8"/>
    <w:rsid w:val="62715EB0"/>
    <w:rsid w:val="62D5305B"/>
    <w:rsid w:val="6300421A"/>
    <w:rsid w:val="6326536E"/>
    <w:rsid w:val="63267299"/>
    <w:rsid w:val="63AF2B93"/>
    <w:rsid w:val="64191D3B"/>
    <w:rsid w:val="6440360C"/>
    <w:rsid w:val="6482510D"/>
    <w:rsid w:val="64B452BD"/>
    <w:rsid w:val="654045E0"/>
    <w:rsid w:val="65890208"/>
    <w:rsid w:val="65C02753"/>
    <w:rsid w:val="65C854C3"/>
    <w:rsid w:val="65F25BDF"/>
    <w:rsid w:val="66060ADA"/>
    <w:rsid w:val="66915AF7"/>
    <w:rsid w:val="669B056A"/>
    <w:rsid w:val="67756D85"/>
    <w:rsid w:val="67A874F3"/>
    <w:rsid w:val="68720F55"/>
    <w:rsid w:val="68753051"/>
    <w:rsid w:val="68D41B8D"/>
    <w:rsid w:val="69116AF7"/>
    <w:rsid w:val="698C4A5A"/>
    <w:rsid w:val="6B2B50EE"/>
    <w:rsid w:val="6B512C1A"/>
    <w:rsid w:val="6B5F6533"/>
    <w:rsid w:val="6BAB6655"/>
    <w:rsid w:val="6BE7241B"/>
    <w:rsid w:val="6BE75577"/>
    <w:rsid w:val="6C376EFF"/>
    <w:rsid w:val="6C443B67"/>
    <w:rsid w:val="6C847869"/>
    <w:rsid w:val="6CB65B07"/>
    <w:rsid w:val="6CCE1F3B"/>
    <w:rsid w:val="6CD21177"/>
    <w:rsid w:val="6DE949F7"/>
    <w:rsid w:val="6E512C4B"/>
    <w:rsid w:val="6F417D81"/>
    <w:rsid w:val="6FB04EDE"/>
    <w:rsid w:val="6FB53694"/>
    <w:rsid w:val="6FC13B01"/>
    <w:rsid w:val="6FFF2C85"/>
    <w:rsid w:val="70E433CD"/>
    <w:rsid w:val="71177335"/>
    <w:rsid w:val="71B06BBD"/>
    <w:rsid w:val="71EB21BE"/>
    <w:rsid w:val="72A458C6"/>
    <w:rsid w:val="72DD4DF7"/>
    <w:rsid w:val="74387CB8"/>
    <w:rsid w:val="74A94B0C"/>
    <w:rsid w:val="75144380"/>
    <w:rsid w:val="76523F98"/>
    <w:rsid w:val="76B14198"/>
    <w:rsid w:val="7715608F"/>
    <w:rsid w:val="778873A1"/>
    <w:rsid w:val="77A858CB"/>
    <w:rsid w:val="77CF3525"/>
    <w:rsid w:val="78442457"/>
    <w:rsid w:val="78523283"/>
    <w:rsid w:val="78713799"/>
    <w:rsid w:val="78911F21"/>
    <w:rsid w:val="793F3897"/>
    <w:rsid w:val="7A9711F3"/>
    <w:rsid w:val="7AB111D0"/>
    <w:rsid w:val="7AD00C25"/>
    <w:rsid w:val="7AF14CF1"/>
    <w:rsid w:val="7B771821"/>
    <w:rsid w:val="7B915F00"/>
    <w:rsid w:val="7C833A9B"/>
    <w:rsid w:val="7C975798"/>
    <w:rsid w:val="7D0820D2"/>
    <w:rsid w:val="7D1F3BF8"/>
    <w:rsid w:val="7E9B08AF"/>
    <w:rsid w:val="7FE4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unhideWhenUsed/>
    <w:qFormat/>
    <w:uiPriority w:val="0"/>
    <w:pPr>
      <w:spacing w:after="120" w:line="480" w:lineRule="auto"/>
    </w:pPr>
    <w:rPr>
      <w:rFonts w:ascii="Times New Roman" w:hAnsi="Times New Roman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3">
    <w:name w:val="Plain Table 1"/>
    <w:basedOn w:val="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4">
    <w:name w:val="Plain Table 2"/>
    <w:basedOn w:val="5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5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6">
    <w:name w:val="Plain Table 3"/>
    <w:basedOn w:val="5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7">
    <w:name w:val="Plain Table 4"/>
    <w:basedOn w:val="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8">
    <w:name w:val="Plain Table 5"/>
    <w:basedOn w:val="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9">
    <w:name w:val="List Table 1 Light Accent 5"/>
    <w:basedOn w:val="5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20">
    <w:name w:val="Grid Table 7 Colorful Accent 3"/>
    <w:basedOn w:val="5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1">
    <w:name w:val="Grid Table 3"/>
    <w:basedOn w:val="5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2">
    <w:name w:val="Grid Table 2 Accent 3"/>
    <w:basedOn w:val="5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0F96-8FE5-4571-9A57-046AE21EE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2201</Words>
  <Characters>2370</Characters>
  <Lines>22</Lines>
  <Paragraphs>6</Paragraphs>
  <TotalTime>2</TotalTime>
  <ScaleCrop>false</ScaleCrop>
  <LinksUpToDate>false</LinksUpToDate>
  <CharactersWithSpaces>2390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2022-08-21T07:33:00Z</dcterms:created>
  <dc:creator>61083</dc:creator>
  <cp:lastModifiedBy>罗育庭</cp:lastModifiedBy>
  <cp:lastPrinted>2024-09-03T03:28:00Z</cp:lastPrinted>
  <dcterms:modified xsi:type="dcterms:W3CDTF">2025-09-01T08:54:39Z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03A5417222A2456FB05620DCE13889D1_13</vt:lpwstr>
  </property>
  <property fmtid="{D5CDD505-2E9C-101B-9397-08002B2CF9AE}" pid="4" name="KSOTemplateDocerSaveRecord">
    <vt:lpwstr>eyJoZGlkIjoiYWJmNTAxYTA0NTllZTU0OWY5NWY0MWNlMzBjNGU2OTYiLCJ1c2VySWQiOiIyNzE2OTc1MDQifQ==</vt:lpwstr>
  </property>
</Properties>
</file>