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2A269C">
      <w:pPr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未来科技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 xml:space="preserve">   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由你定义</w:t>
      </w:r>
    </w:p>
    <w:p w14:paraId="70003E74">
      <w:pPr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亿道集团202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6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届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“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亿科星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校园招聘简章</w:t>
      </w:r>
    </w:p>
    <w:p w14:paraId="790FAC11">
      <w:pPr>
        <w:jc w:val="both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</w:pPr>
    </w:p>
    <w:p w14:paraId="37FC0F6B">
      <w:pPr>
        <w:jc w:val="center"/>
        <w:rPr>
          <w:rFonts w:hint="eastAsia" w:ascii="宋体" w:hAnsi="宋体" w:eastAsia="宋体" w:cs="宋体"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auto"/>
          <w:sz w:val="20"/>
          <w:szCs w:val="20"/>
        </w:rPr>
        <w:t>浩瀚星河，闪光如你</w:t>
      </w:r>
      <w:r>
        <w:rPr>
          <w:rFonts w:hint="eastAsia" w:ascii="宋体" w:hAnsi="宋体" w:eastAsia="宋体" w:cs="宋体"/>
          <w:color w:val="auto"/>
          <w:sz w:val="20"/>
          <w:szCs w:val="20"/>
        </w:rPr>
        <w:br w:type="textWrapping"/>
      </w:r>
      <w:r>
        <w:rPr>
          <w:rFonts w:hint="eastAsia" w:ascii="宋体" w:hAnsi="宋体" w:eastAsia="宋体" w:cs="宋体"/>
          <w:color w:val="auto"/>
          <w:sz w:val="20"/>
          <w:szCs w:val="20"/>
        </w:rPr>
        <w:t>星光满载，静候君来</w:t>
      </w:r>
      <w:r>
        <w:rPr>
          <w:rFonts w:hint="eastAsia" w:ascii="宋体" w:hAnsi="宋体" w:eastAsia="宋体" w:cs="宋体"/>
          <w:color w:val="auto"/>
          <w:sz w:val="20"/>
          <w:szCs w:val="20"/>
        </w:rPr>
        <w:br w:type="textWrapping"/>
      </w:r>
      <w:r>
        <w:rPr>
          <w:rFonts w:hint="eastAsia" w:ascii="宋体" w:hAnsi="宋体" w:eastAsia="宋体" w:cs="宋体"/>
          <w:color w:val="auto"/>
          <w:sz w:val="20"/>
          <w:szCs w:val="20"/>
        </w:rPr>
        <w:t>期待每一颗独特恒星的加入，</w:t>
      </w:r>
      <w:r>
        <w:rPr>
          <w:rFonts w:hint="eastAsia" w:ascii="宋体" w:hAnsi="宋体" w:eastAsia="宋体" w:cs="宋体"/>
          <w:color w:val="auto"/>
          <w:sz w:val="20"/>
          <w:szCs w:val="20"/>
        </w:rPr>
        <w:br w:type="textWrapping"/>
      </w:r>
      <w:r>
        <w:rPr>
          <w:rFonts w:hint="eastAsia" w:ascii="宋体" w:hAnsi="宋体" w:eastAsia="宋体" w:cs="宋体"/>
          <w:color w:val="auto"/>
          <w:sz w:val="20"/>
          <w:szCs w:val="20"/>
          <w:lang w:val="en-US" w:eastAsia="zh-CN"/>
        </w:rPr>
        <w:t>与</w:t>
      </w:r>
      <w:r>
        <w:rPr>
          <w:rFonts w:hint="eastAsia" w:ascii="宋体" w:hAnsi="宋体" w:eastAsia="宋体" w:cs="宋体"/>
          <w:color w:val="auto"/>
          <w:sz w:val="20"/>
          <w:szCs w:val="20"/>
        </w:rPr>
        <w:t>我们共赴星光璀璨的未来</w:t>
      </w:r>
      <w:r>
        <w:rPr>
          <w:rFonts w:hint="eastAsia" w:ascii="宋体" w:hAnsi="宋体" w:eastAsia="宋体" w:cs="宋体"/>
          <w:color w:val="auto"/>
          <w:sz w:val="20"/>
          <w:szCs w:val="20"/>
          <w:lang w:eastAsia="zh-CN"/>
        </w:rPr>
        <w:t>！</w:t>
      </w:r>
    </w:p>
    <w:p w14:paraId="1A0704C8">
      <w:pPr>
        <w:jc w:val="center"/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</w:pPr>
    </w:p>
    <w:p w14:paraId="09E91E6D">
      <w:pPr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【关于我们】</w:t>
      </w:r>
    </w:p>
    <w:p w14:paraId="1A6DFB38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0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t>【企业简介】</w:t>
      </w:r>
    </w:p>
    <w:p w14:paraId="22C10268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0"/>
        <w:rPr>
          <w:rStyle w:val="5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t>亿道成立于2002年，是专业从事技术转化、应用与产业化的高科技企业，专注于软件代理、移动终端、行业应用终端、物联网系统解决方案的创新型公司。旗下拥有亿道信息（001314.SZ）、亿道电子、亿道数码、亿境虚拟、亿道数字（研究院）、亿高数码、跃瞳科技、次元之造等多家子公司，致力于为办公、教育、商业、智能家居、能源电力、智能制造、交通运输和边缘计算等众多行业，提供有竞争力且安全可靠的产品、服务及解决方案。集团总部位于深圳， 在北京、上海、成都、西安、青岛、江西、台湾等多地设立分支机构。集团目前有1500+员工，其中研发人员占比超过40%，我们的业务遍及105个国家和地区，是1600+行业客户坚定的选择。</w:t>
      </w:r>
    </w:p>
    <w:p w14:paraId="29186BC2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0"/>
        <w:rPr>
          <w:rStyle w:val="5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</w:pPr>
    </w:p>
    <w:p w14:paraId="1E065D64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0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</w:rPr>
        <w:t>【企业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t>文化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</w:rPr>
        <w:t>】</w:t>
      </w:r>
    </w:p>
    <w:p w14:paraId="73B52F04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亿道使命：让前沿科技更平易近人</w:t>
      </w:r>
    </w:p>
    <w:p w14:paraId="63CE932B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亿道核心价值观：</w:t>
      </w:r>
    </w:p>
    <w:p w14:paraId="5C84D99D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因拼搏而生存   因求变而发展</w:t>
      </w:r>
    </w:p>
    <w:p w14:paraId="3FECDB0F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因坚持而卓越   因信任而协作</w:t>
      </w:r>
    </w:p>
    <w:p w14:paraId="3AD0FCB8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因分担而分享   携手伙伴共赢未来</w:t>
      </w:r>
    </w:p>
    <w:p w14:paraId="0F74C47A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回馈社会成就自我</w:t>
      </w:r>
    </w:p>
    <w:p w14:paraId="55DB659C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</w:p>
    <w:p w14:paraId="7702E40E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0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</w:rPr>
        <w:t>【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t>资质荣誉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</w:rPr>
        <w:t>】</w:t>
      </w:r>
    </w:p>
    <w:p w14:paraId="261DBCF2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bidi="ar-SA"/>
        </w:rPr>
        <w:t>国家高新技术企业</w:t>
      </w:r>
    </w:p>
    <w:p w14:paraId="0989F025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国家级“专精特新”小巨人企业</w:t>
      </w:r>
    </w:p>
    <w:p w14:paraId="4540D14F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2024年中国VR/AR 30强企业</w:t>
      </w:r>
    </w:p>
    <w:p w14:paraId="767399BB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2024深圳行业领袖企业100强</w:t>
      </w:r>
    </w:p>
    <w:p w14:paraId="211D862A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2024深圳500强企业</w:t>
      </w:r>
    </w:p>
    <w:p w14:paraId="3980F58C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2024年度卓越价值上市公司</w:t>
      </w:r>
    </w:p>
    <w:p w14:paraId="27AA96C0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2024年度最具社会责任感上市公司</w:t>
      </w:r>
    </w:p>
    <w:p w14:paraId="7C4C91EF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bidi="ar-SA"/>
        </w:rPr>
      </w:pPr>
      <w:r>
        <w:rPr>
          <w:rStyle w:val="4"/>
          <w:rFonts w:hint="eastAsia" w:ascii="宋体" w:hAnsi="宋体" w:eastAsia="宋体" w:cs="宋体"/>
          <w:b w:val="0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亿道连续多年获得“最佳雇主称号”</w:t>
      </w:r>
    </w:p>
    <w:p w14:paraId="347BBE23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bidi="ar-SA"/>
        </w:rPr>
        <w:t>坪山区经济贡献突出企业奖</w:t>
      </w:r>
    </w:p>
    <w:p w14:paraId="54094C74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bidi="ar-SA"/>
        </w:rPr>
        <w:t>软件著作权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  <w:t>432项</w:t>
      </w:r>
    </w:p>
    <w:p w14:paraId="56144F54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bidi="ar-SA"/>
        </w:rPr>
        <w:t>专利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  <w:t>449项</w:t>
      </w:r>
    </w:p>
    <w:p w14:paraId="1B33F9CD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</w:pPr>
    </w:p>
    <w:p w14:paraId="20E09C31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eastAsia="zh-CN" w:bidi="ar-SA"/>
        </w:rPr>
      </w:pPr>
    </w:p>
    <w:p w14:paraId="69BB1EAE">
      <w:pPr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【机会多多 等你来投】</w:t>
      </w:r>
    </w:p>
    <w:p w14:paraId="44A22B4F">
      <w:pPr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p w14:paraId="60E2DA4D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181" w:firstLineChars="1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  <w:t>研发岗：</w:t>
      </w:r>
    </w:p>
    <w:p w14:paraId="3E73E0C2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产品经理</w:t>
      </w:r>
    </w:p>
    <w:p w14:paraId="0CD01563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项目工程师</w:t>
      </w:r>
    </w:p>
    <w:p w14:paraId="16A11720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算法工程师</w:t>
      </w:r>
    </w:p>
    <w:p w14:paraId="02ACDE4E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工程研究员</w:t>
      </w:r>
    </w:p>
    <w:p w14:paraId="11175B22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嵌入式软件工程师-C语言方向</w:t>
      </w:r>
    </w:p>
    <w:p w14:paraId="233AE19C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嵌入式软件工程师-Java方向</w:t>
      </w:r>
    </w:p>
    <w:p w14:paraId="1FBD6B93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硬件工程师</w:t>
      </w:r>
    </w:p>
    <w:p w14:paraId="69EA5608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结构工程师</w:t>
      </w:r>
    </w:p>
    <w:p w14:paraId="70821618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热设计工程师</w:t>
      </w:r>
    </w:p>
    <w:p w14:paraId="59FCCB11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测试工程师</w:t>
      </w:r>
    </w:p>
    <w:p w14:paraId="4604F1A4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210" w:firstLineChars="100"/>
        <w:jc w:val="center"/>
        <w:rPr>
          <w:rFonts w:hint="eastAsia" w:ascii="宋体" w:hAnsi="宋体" w:eastAsia="宋体" w:cs="宋体"/>
          <w:lang w:val="en-US" w:eastAsia="zh-CN"/>
        </w:rPr>
      </w:pPr>
    </w:p>
    <w:p w14:paraId="2DC67622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211" w:firstLineChars="100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其他：</w:t>
      </w:r>
    </w:p>
    <w:p w14:paraId="668B371A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right="10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  <w:t>电话销售</w:t>
      </w:r>
    </w:p>
    <w:p w14:paraId="54011674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right="10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  <w:t>高频技术支持工程师</w:t>
      </w:r>
    </w:p>
    <w:p w14:paraId="2C0AF0DB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right="10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  <w:t>结构技术支持工程师</w:t>
      </w:r>
    </w:p>
    <w:p w14:paraId="622BC6A0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right="10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  <w:t>光学技术支持工程师</w:t>
      </w:r>
    </w:p>
    <w:p w14:paraId="55387820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right="10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  <w:t>测试技术支持工程师</w:t>
      </w:r>
    </w:p>
    <w:p w14:paraId="1BCC80EA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</w:p>
    <w:p w14:paraId="580A3669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</w:p>
    <w:p w14:paraId="4007D7C7">
      <w:pPr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【招聘对象】</w:t>
      </w:r>
    </w:p>
    <w:p w14:paraId="65CE813C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  <w:t>2026届高校应届毕业生</w:t>
      </w:r>
    </w:p>
    <w:p w14:paraId="28DDBD7D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  <w:t>（毕业时间25年9月-26年8月）</w:t>
      </w:r>
    </w:p>
    <w:p w14:paraId="69298FC3">
      <w:pPr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180" w:firstLineChars="100"/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</w:p>
    <w:p w14:paraId="3E079EFF">
      <w:pPr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【工作地点】</w:t>
      </w:r>
    </w:p>
    <w:p w14:paraId="4E38A0C5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  <w:t>深圳</w:t>
      </w:r>
    </w:p>
    <w:p w14:paraId="0682250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  <w:t>上海，九江，北京，珠海（极个别岗位）</w:t>
      </w:r>
    </w:p>
    <w:p w14:paraId="07198F6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</w:pPr>
    </w:p>
    <w:p w14:paraId="731E422C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1"/>
          <w:szCs w:val="21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1"/>
          <w:szCs w:val="21"/>
          <w:highlight w:val="none"/>
          <w:shd w:val="clear" w:fill="FFFFFF"/>
          <w:lang w:val="en-US" w:eastAsia="zh-CN" w:bidi="ar-SA"/>
        </w:rPr>
        <w:t>【薪资】</w:t>
      </w:r>
    </w:p>
    <w:p w14:paraId="2FD2E0AC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  <w:t>本科年包：10-25W</w:t>
      </w:r>
    </w:p>
    <w:p w14:paraId="1B52B21B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  <w:t>硕士年包：20-35W</w:t>
      </w:r>
    </w:p>
    <w:p w14:paraId="1BF1116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  <w:t>博士年包：40W以上</w:t>
      </w:r>
    </w:p>
    <w:p w14:paraId="2E67579E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</w:pPr>
    </w:p>
    <w:p w14:paraId="10AD17F5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 w:bidi="ar-SA"/>
        </w:rPr>
      </w:pPr>
    </w:p>
    <w:p w14:paraId="4EEE4D25">
      <w:pPr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0"/>
          <w:szCs w:val="20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0"/>
          <w:szCs w:val="20"/>
          <w:highlight w:val="none"/>
          <w:shd w:val="clear" w:fill="FFFFFF"/>
          <w:lang w:val="en-US" w:eastAsia="zh-CN"/>
        </w:rPr>
        <w:t>【应聘流程】</w:t>
      </w:r>
    </w:p>
    <w:p w14:paraId="02B24A82">
      <w:pPr>
        <w:jc w:val="center"/>
        <w:rPr>
          <w:rStyle w:val="5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sz w:val="20"/>
          <w:szCs w:val="20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sz w:val="20"/>
          <w:szCs w:val="20"/>
          <w:highlight w:val="none"/>
          <w:shd w:val="clear" w:fill="FFFFFF"/>
          <w:lang w:val="en-US" w:eastAsia="zh-CN"/>
        </w:rPr>
        <w:t>简历投递-初筛-测评-笔试（部分岗位）-初试-复试-offer-签约</w:t>
      </w:r>
    </w:p>
    <w:p w14:paraId="790893B7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</w:p>
    <w:p w14:paraId="631E1DF5">
      <w:pPr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【加入我们 你将获得】</w:t>
      </w:r>
    </w:p>
    <w:p w14:paraId="1AA5B27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60" w:beforeAutospacing="0" w:after="60" w:afterAutospacing="0" w:line="372" w:lineRule="atLeast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公司提供全面且完善的福利体系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eastAsia="zh-CN"/>
        </w:rPr>
        <w:t>】</w:t>
      </w:r>
    </w:p>
    <w:p w14:paraId="79B318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60" w:beforeAutospacing="0" w:after="60" w:afterAutospacing="0" w:line="372" w:lineRule="atLeast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885440"/>
            <wp:effectExtent l="0" t="0" r="889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16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60" w:beforeAutospacing="0" w:after="60" w:afterAutospacing="0" w:line="372" w:lineRule="atLeast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全面保障：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六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险一金、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公租房、健康体检</w:t>
      </w:r>
    </w:p>
    <w:p w14:paraId="6B630C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60" w:beforeAutospacing="0" w:after="60" w:afterAutospacing="0" w:line="372" w:lineRule="atLeast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充电放松：国家法定节假日、带薪年假、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员工免费旅游</w:t>
      </w:r>
    </w:p>
    <w:p w14:paraId="286812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60" w:beforeAutospacing="0" w:after="60" w:afterAutospacing="0" w:line="372" w:lineRule="atLeast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休闲娱乐：各类兴趣社团、丰富下午茶、免费健身房、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瑜伽室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、篮球场、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足球场、匹克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球场等</w:t>
      </w:r>
    </w:p>
    <w:p w14:paraId="3F2BC2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60" w:beforeAutospacing="0" w:after="60" w:afterAutospacing="0" w:line="372" w:lineRule="atLeast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舒适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生活：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酒店式公寓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智慧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食堂、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免费班车、节日礼物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婚育礼金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……</w:t>
      </w:r>
    </w:p>
    <w:p w14:paraId="14BF1D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60" w:beforeAutospacing="0" w:after="60" w:afterAutospacing="0" w:line="372" w:lineRule="atLeast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员工激励：绩效奖金、优秀员工奖、支持部门奖、研发项目奖、销售提成佣金、业绩超额奖金、晋升机会......</w:t>
      </w:r>
    </w:p>
    <w:p w14:paraId="7E2364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60" w:beforeAutospacing="0" w:after="60" w:afterAutospacing="0" w:line="372" w:lineRule="atLeast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</w:pPr>
    </w:p>
    <w:p w14:paraId="057F67A2">
      <w:pPr>
        <w:jc w:val="left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744816F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 w:line="210" w:lineRule="atLeast"/>
        <w:ind w:left="0" w:right="0" w:firstLine="0"/>
        <w:jc w:val="both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t>【个人培训及发展】</w:t>
      </w:r>
    </w:p>
    <w:p w14:paraId="67532DE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 w:line="210" w:lineRule="atLeast"/>
        <w:ind w:left="0" w:right="0" w:firstLine="0"/>
        <w:jc w:val="both"/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5205095" cy="3230880"/>
            <wp:effectExtent l="0" t="0" r="0" b="0"/>
            <wp:docPr id="6" name="图片 6" descr="6acfbc7f9c51ed1d5e9aeef505a56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cfbc7f9c51ed1d5e9aeef505a56b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2DD1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5" w:lineRule="atLeast"/>
        <w:ind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  <w:t xml:space="preserve">全周期培训地图: 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  <w:t>从入职到进阶，从小白到大佬</w:t>
      </w:r>
    </w:p>
    <w:p w14:paraId="654F74FA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5" w:lineRule="atLeast"/>
        <w:ind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  <w:t>启航计划训练营: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  <w:t>人脉网永久激活，成长的路不孤单</w:t>
      </w:r>
    </w:p>
    <w:p w14:paraId="42DC6C13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5" w:lineRule="atLeast"/>
        <w:ind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专业内部学习平台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  <w:t>亿企学：自有线上学习平台，你的职场“知识自助餐”</w:t>
      </w:r>
    </w:p>
    <w:p w14:paraId="2C9F7FF8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5" w:lineRule="atLeast"/>
        <w:ind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  <w:t>双导师护航：专业+生活双重Buff，伴你成长无忧</w:t>
      </w:r>
    </w:p>
    <w:p w14:paraId="3B25474E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5" w:lineRule="atLeast"/>
        <w:ind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  <w:t>大咖零距离: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  <w:t>和BOSS一起喝下午茶，和技术大牛面对面交流</w:t>
      </w:r>
    </w:p>
    <w:p w14:paraId="3024BCB2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5" w:lineRule="atLeast"/>
        <w:ind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  <w:t>多通道发展:  条条大路通罗马，在最适合的岗位发光发热</w:t>
      </w:r>
    </w:p>
    <w:p w14:paraId="674D9185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5" w:lineRule="atLeast"/>
        <w:ind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  <w:t>不买高管，只造领袖：公司内80%的管理者由内部提拔</w:t>
      </w:r>
    </w:p>
    <w:p w14:paraId="56306843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5" w:lineRule="atLeast"/>
        <w:ind w:right="0"/>
        <w:jc w:val="both"/>
        <w:textAlignment w:val="auto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eastAsia="zh-CN" w:bidi="ar-SA"/>
        </w:rPr>
      </w:pPr>
    </w:p>
    <w:p w14:paraId="5F4773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60" w:beforeAutospacing="0" w:after="60" w:afterAutospacing="0" w:line="372" w:lineRule="atLeast"/>
        <w:ind w:right="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</w:pPr>
    </w:p>
    <w:p w14:paraId="6AA74AF5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5" w:lineRule="atLeast"/>
        <w:ind w:right="0"/>
        <w:jc w:val="both"/>
        <w:textAlignment w:val="auto"/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【投递方式】</w:t>
      </w:r>
    </w:p>
    <w:p w14:paraId="3E6C3BB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t>【手机端】</w:t>
      </w:r>
    </w:p>
    <w:p w14:paraId="7CB60BC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00" w:afterAutospacing="0"/>
        <w:ind w:right="0" w:rightChars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1.亿道集团微信公众号-菜单栏【校招网申】</w:t>
      </w:r>
    </w:p>
    <w:p w14:paraId="71BD2F59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微信扫码投递</w:t>
      </w:r>
    </w:p>
    <w:p w14:paraId="5ACDDB9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00" w:afterAutospacing="0"/>
        <w:ind w:right="0" w:rightChars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drawing>
          <wp:inline distT="0" distB="0" distL="114300" distR="114300">
            <wp:extent cx="1645920" cy="1653540"/>
            <wp:effectExtent l="0" t="0" r="0" b="7620"/>
            <wp:docPr id="4" name="图片 4" descr="37b9054ec89f36ebeeb3f984c97f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b9054ec89f36ebeeb3f984c97f4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D008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0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</w:p>
    <w:p w14:paraId="5C0FD36D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0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>【PC端】</w:t>
      </w:r>
    </w:p>
    <w:p w14:paraId="6CABD4C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0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0000FF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FF"/>
          <w:spacing w:val="0"/>
          <w:kern w:val="2"/>
          <w:sz w:val="18"/>
          <w:szCs w:val="18"/>
          <w:highlight w:val="none"/>
          <w:shd w:val="clear" w:fill="FFFFFF"/>
          <w:lang w:val="en-US" w:eastAsia="zh-CN" w:bidi="ar-SA"/>
        </w:rPr>
        <w:t xml:space="preserve"> https://emdoor1.zhiye.com/</w:t>
      </w:r>
    </w:p>
    <w:p w14:paraId="6476AA2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/>
        <w:ind w:left="0" w:right="0" w:firstLine="0"/>
        <w:jc w:val="center"/>
        <w:rPr>
          <w:rFonts w:hint="default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t>【内部推荐】</w:t>
      </w:r>
    </w:p>
    <w:p w14:paraId="4E348BF7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0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  <w:t>通过亿道在职的学长学姐或校园大使获取内推码投递，可优先获取面试机会哦</w:t>
      </w:r>
    </w:p>
    <w:p w14:paraId="39DC16B8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0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</w:p>
    <w:p w14:paraId="0F360403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0"/>
        <w:jc w:val="center"/>
        <w:rPr>
          <w:rStyle w:val="5"/>
          <w:rFonts w:ascii="微软雅黑" w:hAnsi="微软雅黑" w:eastAsia="微软雅黑" w:cs="微软雅黑"/>
          <w:b/>
          <w:i w:val="0"/>
          <w:caps w:val="0"/>
          <w:color w:val="0000FF"/>
          <w:spacing w:val="0"/>
          <w:sz w:val="18"/>
          <w:szCs w:val="18"/>
          <w:highlight w:val="none"/>
          <w:shd w:val="clear" w:fill="FFFFFF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0000FF"/>
          <w:spacing w:val="0"/>
          <w:sz w:val="18"/>
          <w:szCs w:val="18"/>
          <w:highlight w:val="none"/>
          <w:shd w:val="clear" w:fill="FFFFFF"/>
          <w:lang w:val="en-US" w:eastAsia="zh-CN"/>
        </w:rPr>
        <w:t>【了解更多校招资讯】</w:t>
      </w:r>
    </w:p>
    <w:p w14:paraId="5D791E87">
      <w:pPr>
        <w:pStyle w:val="2"/>
        <w:keepNext w:val="0"/>
        <w:keepLines w:val="0"/>
        <w:widowControl/>
        <w:numPr>
          <w:ilvl w:val="-1"/>
          <w:numId w:val="0"/>
        </w:numPr>
        <w:suppressLineNumbers w:val="0"/>
        <w:shd w:val="clear" w:fill="FFFFFF"/>
        <w:spacing w:before="0" w:beforeAutospacing="0" w:after="100" w:afterAutospacing="0" w:line="21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t>请关注亿道集团微信公众号</w:t>
      </w:r>
    </w:p>
    <w:p w14:paraId="74C23381"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1638300" cy="1638300"/>
            <wp:effectExtent l="0" t="0" r="7620" b="7620"/>
            <wp:docPr id="2" name="图片 2" descr="亿道集团微信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亿道集团微信公众号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E30A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0"/>
        <w:jc w:val="center"/>
        <w:rPr>
          <w:rStyle w:val="5"/>
          <w:rFonts w:ascii="微软雅黑" w:hAnsi="微软雅黑" w:eastAsia="微软雅黑" w:cs="微软雅黑"/>
          <w:b/>
          <w:i w:val="0"/>
          <w:caps w:val="0"/>
          <w:color w:val="0000FF"/>
          <w:spacing w:val="0"/>
          <w:sz w:val="18"/>
          <w:szCs w:val="18"/>
          <w:highlight w:val="none"/>
          <w:shd w:val="clear" w:fill="FFFFFF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0000FF"/>
          <w:spacing w:val="0"/>
          <w:sz w:val="18"/>
          <w:szCs w:val="18"/>
          <w:highlight w:val="none"/>
          <w:shd w:val="clear" w:fill="FFFFFF"/>
          <w:lang w:val="en-US" w:eastAsia="zh-CN"/>
        </w:rPr>
        <w:t>【了解更多关于亿道的精彩内容】</w:t>
      </w:r>
    </w:p>
    <w:p w14:paraId="46CFE56D">
      <w:pPr>
        <w:pStyle w:val="2"/>
        <w:keepNext w:val="0"/>
        <w:keepLines w:val="0"/>
        <w:widowControl/>
        <w:numPr>
          <w:ilvl w:val="-1"/>
          <w:numId w:val="0"/>
        </w:numPr>
        <w:suppressLineNumbers w:val="0"/>
        <w:shd w:val="clear" w:fill="FFFFFF"/>
        <w:spacing w:before="0" w:beforeAutospacing="0" w:after="100" w:afterAutospacing="0" w:line="21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t>请关注亿道集团视频号</w:t>
      </w:r>
    </w:p>
    <w:p w14:paraId="0B103DA1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color w:val="auto"/>
          <w:sz w:val="18"/>
          <w:szCs w:val="18"/>
          <w:highlight w:val="none"/>
          <w:shd w:val="clear" w:fill="FFFFFF"/>
          <w:lang w:eastAsia="zh-CN"/>
        </w:rPr>
      </w:pPr>
      <w:r>
        <w:drawing>
          <wp:inline distT="0" distB="0" distL="114300" distR="114300">
            <wp:extent cx="1837055" cy="1833880"/>
            <wp:effectExtent l="0" t="0" r="698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8DF1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0"/>
        <w:jc w:val="center"/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0000FF"/>
          <w:spacing w:val="0"/>
          <w:sz w:val="18"/>
          <w:szCs w:val="18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0000FF"/>
          <w:spacing w:val="0"/>
          <w:sz w:val="18"/>
          <w:szCs w:val="18"/>
          <w:highlight w:val="none"/>
          <w:shd w:val="clear" w:fill="FFFFFF"/>
          <w:lang w:val="en-US" w:eastAsia="zh-CN"/>
        </w:rPr>
        <w:t>【答疑渠道】</w:t>
      </w:r>
    </w:p>
    <w:p w14:paraId="0891999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50" w:beforeAutospacing="0" w:after="50" w:afterAutospacing="0" w:line="210" w:lineRule="atLeast"/>
        <w:ind w:right="100" w:rightChars="0"/>
        <w:jc w:val="both"/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t>想对26届校园招聘有更多了解，请进入亿道集团微信公众号-菜单栏【校招Q&amp;A】，查看更多内容。</w:t>
      </w:r>
    </w:p>
    <w:p w14:paraId="453EA80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50" w:beforeAutospacing="0" w:after="50" w:afterAutospacing="0" w:line="210" w:lineRule="atLeast"/>
        <w:ind w:right="100" w:rightChars="0"/>
        <w:jc w:val="both"/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</w:pPr>
    </w:p>
    <w:p w14:paraId="0399F05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50" w:beforeAutospacing="0" w:after="50" w:afterAutospacing="0" w:line="210" w:lineRule="atLeast"/>
        <w:ind w:leftChars="0" w:right="100" w:rightChars="0"/>
        <w:jc w:val="both"/>
        <w:rPr>
          <w:rStyle w:val="5"/>
          <w:rFonts w:hint="default" w:ascii="微软雅黑" w:hAnsi="微软雅黑" w:eastAsia="微软雅黑" w:cs="微软雅黑"/>
          <w:b/>
          <w:i w:val="0"/>
          <w:caps w:val="0"/>
          <w:color w:val="0000FF"/>
          <w:spacing w:val="0"/>
          <w:sz w:val="18"/>
          <w:szCs w:val="18"/>
          <w:highlight w:val="none"/>
          <w:shd w:val="clear" w:fill="FFFFFF"/>
          <w:lang w:val="en-US" w:eastAsia="zh-CN"/>
        </w:rPr>
      </w:pPr>
    </w:p>
    <w:p w14:paraId="0D1F7AE5">
      <w:pPr>
        <w:pStyle w:val="2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10" w:lineRule="atLeast"/>
        <w:ind w:left="0" w:right="100" w:firstLine="0"/>
        <w:jc w:val="center"/>
        <w:rPr>
          <w:rStyle w:val="5"/>
          <w:rFonts w:ascii="微软雅黑" w:hAnsi="微软雅黑" w:eastAsia="微软雅黑" w:cs="微软雅黑"/>
          <w:b/>
          <w:i w:val="0"/>
          <w:caps w:val="0"/>
          <w:color w:val="0000FF"/>
          <w:spacing w:val="0"/>
          <w:sz w:val="18"/>
          <w:szCs w:val="18"/>
          <w:highlight w:val="none"/>
          <w:shd w:val="clear" w:fill="FFFFFF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0000FF"/>
          <w:spacing w:val="0"/>
          <w:sz w:val="18"/>
          <w:szCs w:val="18"/>
          <w:highlight w:val="none"/>
          <w:shd w:val="clear" w:fill="FFFFFF"/>
          <w:lang w:val="en-US" w:eastAsia="zh-CN"/>
        </w:rPr>
        <w:t>【亿道集团总部地址】</w:t>
      </w:r>
    </w:p>
    <w:p w14:paraId="43F68389">
      <w:pPr>
        <w:pStyle w:val="2"/>
        <w:widowControl/>
        <w:shd w:val="clear" w:color="auto" w:fill="FFFFFF"/>
        <w:spacing w:after="100" w:line="210" w:lineRule="atLeast"/>
        <w:jc w:val="center"/>
        <w:rPr>
          <w:rFonts w:hint="default" w:ascii="微软雅黑" w:hAnsi="微软雅黑" w:eastAsia="微软雅黑" w:cs="微软雅黑"/>
          <w:color w:val="auto"/>
          <w:sz w:val="18"/>
          <w:szCs w:val="18"/>
          <w:highlight w:val="none"/>
          <w:shd w:val="clear" w:fill="FFFFFF"/>
          <w:lang w:val="en-US" w:eastAsia="zh-CN"/>
        </w:rPr>
      </w:pPr>
      <w:bookmarkStart w:id="0" w:name="_GoBack"/>
      <w:bookmarkEnd w:id="0"/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eastAsia="zh-CN"/>
        </w:rPr>
        <w:t>深圳总部：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18"/>
          <w:szCs w:val="18"/>
          <w:highlight w:val="none"/>
          <w:shd w:val="clear" w:fill="FFFFFF"/>
          <w:lang w:val="en-US" w:eastAsia="zh-CN"/>
        </w:rPr>
        <w:t>深圳市坪山区光科一路8号亿道大厦</w:t>
      </w:r>
    </w:p>
    <w:p w14:paraId="1F55F4F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0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0"/>
          <w:sz w:val="18"/>
          <w:szCs w:val="18"/>
          <w:highlight w:val="none"/>
          <w:shd w:val="clear" w:fill="FFFFFF"/>
          <w:lang w:val="en-US" w:eastAsia="zh-CN" w:bidi="ar"/>
        </w:rPr>
      </w:pPr>
    </w:p>
    <w:p w14:paraId="294EBC8B">
      <w:pPr>
        <w:jc w:val="center"/>
        <w:rPr>
          <w:rStyle w:val="5"/>
          <w:rFonts w:hint="default" w:ascii="微软雅黑" w:hAnsi="微软雅黑" w:eastAsia="微软雅黑" w:cs="微软雅黑"/>
          <w:b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815CE9"/>
    <w:multiLevelType w:val="singleLevel"/>
    <w:tmpl w:val="BC815CE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hYzk2Njg5NzU1ZTU4MjJhZDhjMTA4M2FiMjZiNDIifQ=="/>
  </w:docVars>
  <w:rsids>
    <w:rsidRoot w:val="5F765727"/>
    <w:rsid w:val="0DB445F2"/>
    <w:rsid w:val="1571012C"/>
    <w:rsid w:val="2DB41AC5"/>
    <w:rsid w:val="3AB00E72"/>
    <w:rsid w:val="3FFF3119"/>
    <w:rsid w:val="423A14F3"/>
    <w:rsid w:val="4B2F5417"/>
    <w:rsid w:val="4B6C63F4"/>
    <w:rsid w:val="4F9644FC"/>
    <w:rsid w:val="5F765727"/>
    <w:rsid w:val="612452D1"/>
    <w:rsid w:val="64CB15D1"/>
    <w:rsid w:val="6E922304"/>
    <w:rsid w:val="76A51176"/>
    <w:rsid w:val="7EE640D7"/>
    <w:rsid w:val="7FA16DAF"/>
    <w:rsid w:val="DFFB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1284</Words>
  <Characters>1407</Characters>
  <Lines>0</Lines>
  <Paragraphs>0</Paragraphs>
  <TotalTime>116</TotalTime>
  <ScaleCrop>false</ScaleCrop>
  <LinksUpToDate>false</LinksUpToDate>
  <CharactersWithSpaces>1430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2023-07-28T09:14:00Z</dcterms:created>
  <dc:creator>unun</dc:creator>
  <cp:lastModifiedBy>善意入侵</cp:lastModifiedBy>
  <dcterms:modified xsi:type="dcterms:W3CDTF">2025-08-23T03:35:08Z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CCB0980BB54043B78E35F75BBECA1ED3_13</vt:lpwstr>
  </property>
  <property fmtid="{D5CDD505-2E9C-101B-9397-08002B2CF9AE}" pid="4" name="KSOTemplateDocerSaveRecord">
    <vt:lpwstr>eyJoZGlkIjoiNmJhYzk2Njg5NzU1ZTU4MjJhZDhjMTA4M2FiMjZiNDIiLCJ1c2VySWQiOiI1MDIyODI0MzIifQ==</vt:lpwstr>
  </property>
</Properties>
</file>